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827" w:rsidRDefault="00BC4EB1">
      <w:r>
        <w:fldChar w:fldCharType="begin"/>
      </w:r>
      <w:r>
        <w:instrText xml:space="preserve"> HYPERLINK "</w:instrText>
      </w:r>
      <w:r w:rsidRPr="00BC4EB1">
        <w:instrText>http://databases.about.com/od/specificproducts/a/normalization.htm</w:instrText>
      </w:r>
      <w:r>
        <w:instrText xml:space="preserve">" </w:instrText>
      </w:r>
      <w:r>
        <w:fldChar w:fldCharType="separate"/>
      </w:r>
      <w:r w:rsidRPr="000923FF">
        <w:rPr>
          <w:rStyle w:val="Hyperlink"/>
        </w:rPr>
        <w:t>http://databases.about.com/od/specificproducts/a/normalization.htm</w:t>
      </w:r>
      <w:r>
        <w:fldChar w:fldCharType="end"/>
      </w:r>
    </w:p>
    <w:p w:rsidR="00BC4EB1" w:rsidRPr="00F1095C" w:rsidRDefault="00BC4EB1">
      <w:pPr>
        <w:rPr>
          <w:b/>
        </w:rPr>
      </w:pPr>
      <w:r w:rsidRPr="00F1095C">
        <w:rPr>
          <w:b/>
        </w:rPr>
        <w:t>Normalisation</w:t>
      </w:r>
      <w:r w:rsidR="00F1095C" w:rsidRPr="00F1095C">
        <w:rPr>
          <w:b/>
        </w:rPr>
        <w:t xml:space="preserve"> Basics</w:t>
      </w:r>
    </w:p>
    <w:p w:rsidR="00F1095C" w:rsidRDefault="00F1095C" w:rsidP="00F1095C">
      <w:pPr>
        <w:shd w:val="clear" w:color="auto" w:fill="FFFFFF"/>
        <w:spacing w:after="240"/>
        <w:rPr>
          <w:rFonts w:ascii="Verdana" w:hAnsi="Verdana"/>
          <w:color w:val="333333"/>
          <w:sz w:val="18"/>
          <w:szCs w:val="18"/>
          <w:lang/>
        </w:rPr>
      </w:pPr>
      <w:r>
        <w:rPr>
          <w:rFonts w:ascii="Verdana" w:hAnsi="Verdana"/>
          <w:color w:val="333333"/>
          <w:sz w:val="18"/>
          <w:szCs w:val="18"/>
          <w:lang/>
        </w:rPr>
        <w:t xml:space="preserve">If you've been working with databases for a while, chances are you've heard the term normalization. Perhaps someone's asked you "Is that </w:t>
      </w:r>
      <w:hyperlink r:id="rId7" w:history="1">
        <w:r>
          <w:rPr>
            <w:rStyle w:val="Hyperlink"/>
            <w:rFonts w:ascii="Verdana" w:hAnsi="Verdana"/>
            <w:sz w:val="18"/>
            <w:szCs w:val="18"/>
            <w:lang/>
          </w:rPr>
          <w:t>database</w:t>
        </w:r>
      </w:hyperlink>
      <w:r>
        <w:rPr>
          <w:rFonts w:ascii="Verdana" w:hAnsi="Verdana"/>
          <w:color w:val="333333"/>
          <w:sz w:val="18"/>
          <w:szCs w:val="18"/>
          <w:lang/>
        </w:rPr>
        <w:t xml:space="preserve"> normalized?" or "Is that in </w:t>
      </w:r>
      <w:hyperlink r:id="rId8" w:history="1">
        <w:r>
          <w:rPr>
            <w:rStyle w:val="Hyperlink"/>
            <w:rFonts w:ascii="Verdana" w:hAnsi="Verdana"/>
            <w:sz w:val="18"/>
            <w:szCs w:val="18"/>
            <w:lang/>
          </w:rPr>
          <w:t>BCNF</w:t>
        </w:r>
      </w:hyperlink>
      <w:r>
        <w:rPr>
          <w:rFonts w:ascii="Verdana" w:hAnsi="Verdana"/>
          <w:color w:val="333333"/>
          <w:sz w:val="18"/>
          <w:szCs w:val="18"/>
          <w:lang/>
        </w:rPr>
        <w:t xml:space="preserve">?" All too often, the reply is "Uh, yeah." Normalization is often brushed aside as a luxury that only academics have time for. However, knowing the principles of normalization and applying them to your daily database design tasks really isn't all that complicated and it could drastically improve the performance of your DBMS. </w:t>
      </w:r>
      <w:r>
        <w:rPr>
          <w:rFonts w:ascii="Verdana" w:hAnsi="Verdana"/>
          <w:color w:val="333333"/>
          <w:sz w:val="18"/>
          <w:szCs w:val="18"/>
          <w:lang/>
        </w:rPr>
        <w:br/>
      </w:r>
      <w:r>
        <w:rPr>
          <w:rFonts w:ascii="Verdana" w:hAnsi="Verdana"/>
          <w:color w:val="333333"/>
          <w:sz w:val="18"/>
          <w:szCs w:val="18"/>
          <w:lang/>
        </w:rPr>
        <w:br/>
        <w:t xml:space="preserve">In this article, we'll introduce the concept of normalization and take </w:t>
      </w:r>
      <w:proofErr w:type="gramStart"/>
      <w:r>
        <w:rPr>
          <w:rFonts w:ascii="Verdana" w:hAnsi="Verdana"/>
          <w:color w:val="333333"/>
          <w:sz w:val="18"/>
          <w:szCs w:val="18"/>
          <w:lang/>
        </w:rPr>
        <w:t>a brief look at the most common normal forms</w:t>
      </w:r>
      <w:proofErr w:type="gramEnd"/>
      <w:r>
        <w:rPr>
          <w:rFonts w:ascii="Verdana" w:hAnsi="Verdana"/>
          <w:color w:val="333333"/>
          <w:sz w:val="18"/>
          <w:szCs w:val="18"/>
          <w:lang/>
        </w:rPr>
        <w:t xml:space="preserve">. Future articles will provide in-depth explorations of the normalization process. </w:t>
      </w:r>
    </w:p>
    <w:p w:rsidR="00F1095C" w:rsidRDefault="00F1095C" w:rsidP="00F1095C">
      <w:pPr>
        <w:shd w:val="clear" w:color="auto" w:fill="FFFFFF"/>
        <w:spacing w:before="360" w:after="360"/>
        <w:outlineLvl w:val="3"/>
        <w:rPr>
          <w:rFonts w:ascii="Verdana" w:hAnsi="Verdana"/>
          <w:b/>
          <w:bCs/>
          <w:color w:val="333333"/>
          <w:sz w:val="18"/>
          <w:szCs w:val="18"/>
          <w:lang/>
        </w:rPr>
      </w:pPr>
      <w:r>
        <w:rPr>
          <w:rFonts w:ascii="Verdana" w:hAnsi="Verdana"/>
          <w:b/>
          <w:bCs/>
          <w:color w:val="333333"/>
          <w:sz w:val="18"/>
          <w:szCs w:val="18"/>
          <w:lang/>
        </w:rPr>
        <w:t>What is Normalization?</w:t>
      </w:r>
    </w:p>
    <w:p w:rsidR="00F1095C" w:rsidRDefault="00F1095C" w:rsidP="00F1095C">
      <w:pPr>
        <w:shd w:val="clear" w:color="auto" w:fill="FFFFFF"/>
        <w:spacing w:after="0"/>
        <w:rPr>
          <w:rFonts w:ascii="Verdana" w:hAnsi="Verdana"/>
          <w:color w:val="333333"/>
          <w:sz w:val="18"/>
          <w:szCs w:val="18"/>
          <w:lang/>
        </w:rPr>
      </w:pPr>
      <w:r>
        <w:rPr>
          <w:rFonts w:ascii="Verdana" w:hAnsi="Verdana"/>
          <w:color w:val="333333"/>
          <w:sz w:val="18"/>
          <w:szCs w:val="18"/>
          <w:lang/>
        </w:rPr>
        <w:t xml:space="preserve">Normalization is the process of efficiently organizing data in a database. There are two goals of the normalization process: eliminating redundant data (for example, storing the same data in more than one </w:t>
      </w:r>
      <w:hyperlink r:id="rId9" w:history="1">
        <w:r>
          <w:rPr>
            <w:rStyle w:val="Hyperlink"/>
            <w:rFonts w:ascii="Verdana" w:hAnsi="Verdana"/>
            <w:sz w:val="18"/>
            <w:szCs w:val="18"/>
            <w:lang/>
          </w:rPr>
          <w:t>table</w:t>
        </w:r>
      </w:hyperlink>
      <w:r>
        <w:rPr>
          <w:rFonts w:ascii="Verdana" w:hAnsi="Verdana"/>
          <w:color w:val="333333"/>
          <w:sz w:val="18"/>
          <w:szCs w:val="18"/>
          <w:lang/>
        </w:rPr>
        <w:t xml:space="preserve">) and ensuring data dependencies make sense (only storing related data in a table). Both of these are worthy goals as they reduce the amount of space a database consumes and ensure that data is logically stored. </w:t>
      </w:r>
    </w:p>
    <w:p w:rsidR="00F1095C" w:rsidRDefault="00F1095C" w:rsidP="00F1095C">
      <w:pPr>
        <w:shd w:val="clear" w:color="auto" w:fill="FFFFFF"/>
        <w:spacing w:before="360" w:after="360"/>
        <w:outlineLvl w:val="3"/>
        <w:rPr>
          <w:rFonts w:ascii="Verdana" w:hAnsi="Verdana"/>
          <w:b/>
          <w:bCs/>
          <w:color w:val="333333"/>
          <w:sz w:val="18"/>
          <w:szCs w:val="18"/>
          <w:lang/>
        </w:rPr>
      </w:pPr>
      <w:r>
        <w:rPr>
          <w:rFonts w:ascii="Verdana" w:hAnsi="Verdana"/>
          <w:b/>
          <w:bCs/>
          <w:color w:val="333333"/>
          <w:sz w:val="18"/>
          <w:szCs w:val="18"/>
          <w:lang/>
        </w:rPr>
        <w:t>The Normal Forms</w:t>
      </w:r>
    </w:p>
    <w:p w:rsidR="00F1095C" w:rsidRDefault="00F1095C" w:rsidP="00F1095C">
      <w:pPr>
        <w:shd w:val="clear" w:color="auto" w:fill="FFFFFF"/>
        <w:spacing w:after="0"/>
        <w:rPr>
          <w:rFonts w:ascii="Verdana" w:hAnsi="Verdana"/>
          <w:color w:val="333333"/>
          <w:sz w:val="18"/>
          <w:szCs w:val="18"/>
          <w:lang/>
        </w:rPr>
      </w:pPr>
      <w:r>
        <w:rPr>
          <w:rFonts w:ascii="Verdana" w:hAnsi="Verdana"/>
          <w:color w:val="333333"/>
          <w:sz w:val="18"/>
          <w:szCs w:val="18"/>
          <w:lang/>
        </w:rPr>
        <w:t xml:space="preserve">The database community has developed a series of guidelines for ensuring that databases are normalized. These are referred to as normal forms and are numbered from one (the lowest form of normalization, referred to as </w:t>
      </w:r>
      <w:hyperlink r:id="rId10" w:history="1">
        <w:r>
          <w:rPr>
            <w:rStyle w:val="Hyperlink"/>
            <w:rFonts w:ascii="Verdana" w:hAnsi="Verdana"/>
            <w:sz w:val="18"/>
            <w:szCs w:val="18"/>
            <w:lang/>
          </w:rPr>
          <w:t>first normal form</w:t>
        </w:r>
      </w:hyperlink>
      <w:r>
        <w:rPr>
          <w:rFonts w:ascii="Verdana" w:hAnsi="Verdana"/>
          <w:color w:val="333333"/>
          <w:sz w:val="18"/>
          <w:szCs w:val="18"/>
          <w:lang/>
        </w:rPr>
        <w:t xml:space="preserve"> or 1NF) through five (fifth normal form or 5NF). In practical applications, you'll often see </w:t>
      </w:r>
      <w:hyperlink r:id="rId11" w:history="1">
        <w:r>
          <w:rPr>
            <w:rStyle w:val="Hyperlink"/>
            <w:rFonts w:ascii="Verdana" w:hAnsi="Verdana"/>
            <w:sz w:val="18"/>
            <w:szCs w:val="18"/>
            <w:lang/>
          </w:rPr>
          <w:t>1NF</w:t>
        </w:r>
      </w:hyperlink>
      <w:r>
        <w:rPr>
          <w:rFonts w:ascii="Verdana" w:hAnsi="Verdana"/>
          <w:color w:val="333333"/>
          <w:sz w:val="18"/>
          <w:szCs w:val="18"/>
          <w:lang/>
        </w:rPr>
        <w:t xml:space="preserve">, </w:t>
      </w:r>
      <w:hyperlink r:id="rId12" w:history="1">
        <w:r>
          <w:rPr>
            <w:rStyle w:val="Hyperlink"/>
            <w:rFonts w:ascii="Verdana" w:hAnsi="Verdana"/>
            <w:sz w:val="18"/>
            <w:szCs w:val="18"/>
            <w:lang/>
          </w:rPr>
          <w:t>2NF</w:t>
        </w:r>
      </w:hyperlink>
      <w:r>
        <w:rPr>
          <w:rFonts w:ascii="Verdana" w:hAnsi="Verdana"/>
          <w:color w:val="333333"/>
          <w:sz w:val="18"/>
          <w:szCs w:val="18"/>
          <w:lang/>
        </w:rPr>
        <w:t xml:space="preserve">, and </w:t>
      </w:r>
      <w:hyperlink r:id="rId13" w:history="1">
        <w:r>
          <w:rPr>
            <w:rStyle w:val="Hyperlink"/>
            <w:rFonts w:ascii="Verdana" w:hAnsi="Verdana"/>
            <w:sz w:val="18"/>
            <w:szCs w:val="18"/>
            <w:lang/>
          </w:rPr>
          <w:t>3NF</w:t>
        </w:r>
      </w:hyperlink>
      <w:r>
        <w:rPr>
          <w:rFonts w:ascii="Verdana" w:hAnsi="Verdana"/>
          <w:color w:val="333333"/>
          <w:sz w:val="18"/>
          <w:szCs w:val="18"/>
          <w:lang/>
        </w:rPr>
        <w:t xml:space="preserve"> along with the occasional 4NF. Fifth normal form is very rarely seen and won't be discussed in this article. </w:t>
      </w:r>
      <w:r>
        <w:rPr>
          <w:rFonts w:ascii="Verdana" w:hAnsi="Verdana"/>
          <w:color w:val="333333"/>
          <w:sz w:val="18"/>
          <w:szCs w:val="18"/>
          <w:lang/>
        </w:rPr>
        <w:br/>
      </w:r>
      <w:r>
        <w:rPr>
          <w:rFonts w:ascii="Verdana" w:hAnsi="Verdana"/>
          <w:color w:val="333333"/>
          <w:sz w:val="18"/>
          <w:szCs w:val="18"/>
          <w:lang/>
        </w:rPr>
        <w:br/>
        <w:t xml:space="preserve">Before we begin our discussion of the normal forms, it's important to point out that they are guidelines and guidelines only. Occasionally, it becomes necessary to stray from them to meet practical business requirements. However, when variations take place, it's extremely important to evaluate any possible ramifications they could have on your system and account for possible inconsistencies. That said, let's explore the normal forms. </w:t>
      </w:r>
    </w:p>
    <w:p w:rsidR="00F1095C" w:rsidRDefault="00F1095C" w:rsidP="00F1095C">
      <w:pPr>
        <w:shd w:val="clear" w:color="auto" w:fill="FFFFFF"/>
        <w:spacing w:before="360" w:after="360"/>
        <w:outlineLvl w:val="3"/>
        <w:rPr>
          <w:rFonts w:ascii="Verdana" w:hAnsi="Verdana"/>
          <w:b/>
          <w:bCs/>
          <w:color w:val="333333"/>
          <w:sz w:val="18"/>
          <w:szCs w:val="18"/>
          <w:lang/>
        </w:rPr>
      </w:pPr>
      <w:r>
        <w:rPr>
          <w:rFonts w:ascii="Verdana" w:hAnsi="Verdana"/>
          <w:b/>
          <w:bCs/>
          <w:color w:val="333333"/>
          <w:sz w:val="18"/>
          <w:szCs w:val="18"/>
          <w:lang/>
        </w:rPr>
        <w:t>First Normal Form (1NF)</w:t>
      </w:r>
    </w:p>
    <w:p w:rsidR="00F1095C" w:rsidRDefault="00F1095C" w:rsidP="00F1095C">
      <w:pPr>
        <w:shd w:val="clear" w:color="auto" w:fill="FFFFFF"/>
        <w:spacing w:after="0"/>
        <w:rPr>
          <w:rFonts w:ascii="Verdana" w:hAnsi="Verdana"/>
          <w:color w:val="333333"/>
          <w:sz w:val="18"/>
          <w:szCs w:val="18"/>
          <w:lang/>
        </w:rPr>
      </w:pPr>
      <w:r>
        <w:rPr>
          <w:rFonts w:ascii="Verdana" w:hAnsi="Verdana"/>
          <w:color w:val="333333"/>
          <w:sz w:val="18"/>
          <w:szCs w:val="18"/>
          <w:lang/>
        </w:rPr>
        <w:t xml:space="preserve">First normal form (1NF) sets the very basic rules for an organized database: </w:t>
      </w:r>
    </w:p>
    <w:p w:rsidR="00F1095C" w:rsidRDefault="00F1095C" w:rsidP="00F1095C">
      <w:pPr>
        <w:numPr>
          <w:ilvl w:val="0"/>
          <w:numId w:val="1"/>
        </w:numPr>
        <w:shd w:val="clear" w:color="auto" w:fill="FFFFFF"/>
        <w:spacing w:before="100" w:beforeAutospacing="1" w:after="100" w:afterAutospacing="1" w:line="240" w:lineRule="auto"/>
        <w:ind w:left="270"/>
        <w:rPr>
          <w:rFonts w:ascii="Verdana" w:hAnsi="Verdana"/>
          <w:color w:val="333333"/>
          <w:sz w:val="18"/>
          <w:szCs w:val="18"/>
          <w:lang/>
        </w:rPr>
      </w:pPr>
      <w:r>
        <w:rPr>
          <w:rFonts w:ascii="Verdana" w:hAnsi="Verdana"/>
          <w:color w:val="333333"/>
          <w:sz w:val="18"/>
          <w:szCs w:val="18"/>
          <w:lang/>
        </w:rPr>
        <w:t xml:space="preserve">Eliminate duplicative </w:t>
      </w:r>
      <w:hyperlink r:id="rId14" w:history="1">
        <w:r>
          <w:rPr>
            <w:rStyle w:val="Hyperlink"/>
            <w:rFonts w:ascii="Verdana" w:hAnsi="Verdana"/>
            <w:sz w:val="18"/>
            <w:szCs w:val="18"/>
            <w:lang/>
          </w:rPr>
          <w:t>columns</w:t>
        </w:r>
      </w:hyperlink>
      <w:r>
        <w:rPr>
          <w:rFonts w:ascii="Verdana" w:hAnsi="Verdana"/>
          <w:color w:val="333333"/>
          <w:sz w:val="18"/>
          <w:szCs w:val="18"/>
          <w:lang/>
        </w:rPr>
        <w:t xml:space="preserve"> from the same table. </w:t>
      </w:r>
    </w:p>
    <w:p w:rsidR="00F1095C" w:rsidRDefault="00F1095C" w:rsidP="00F1095C">
      <w:pPr>
        <w:numPr>
          <w:ilvl w:val="0"/>
          <w:numId w:val="1"/>
        </w:numPr>
        <w:shd w:val="clear" w:color="auto" w:fill="FFFFFF"/>
        <w:spacing w:before="100" w:beforeAutospacing="1" w:after="100" w:afterAutospacing="1" w:line="240" w:lineRule="auto"/>
        <w:ind w:left="270"/>
        <w:rPr>
          <w:rFonts w:ascii="Verdana" w:hAnsi="Verdana"/>
          <w:color w:val="333333"/>
          <w:sz w:val="18"/>
          <w:szCs w:val="18"/>
          <w:lang/>
        </w:rPr>
      </w:pPr>
      <w:r>
        <w:rPr>
          <w:rFonts w:ascii="Verdana" w:hAnsi="Verdana"/>
          <w:color w:val="333333"/>
          <w:sz w:val="18"/>
          <w:szCs w:val="18"/>
          <w:lang/>
        </w:rPr>
        <w:t xml:space="preserve">Create separate tables for each group of related data and identify each </w:t>
      </w:r>
      <w:hyperlink r:id="rId15" w:history="1">
        <w:r>
          <w:rPr>
            <w:rStyle w:val="Hyperlink"/>
            <w:rFonts w:ascii="Verdana" w:hAnsi="Verdana"/>
            <w:sz w:val="18"/>
            <w:szCs w:val="18"/>
            <w:lang/>
          </w:rPr>
          <w:t>row</w:t>
        </w:r>
      </w:hyperlink>
      <w:r>
        <w:rPr>
          <w:rFonts w:ascii="Verdana" w:hAnsi="Verdana"/>
          <w:color w:val="333333"/>
          <w:sz w:val="18"/>
          <w:szCs w:val="18"/>
          <w:lang/>
        </w:rPr>
        <w:t xml:space="preserve"> with a unique column or set of columns (the </w:t>
      </w:r>
      <w:hyperlink r:id="rId16" w:history="1">
        <w:r>
          <w:rPr>
            <w:rStyle w:val="Hyperlink"/>
            <w:rFonts w:ascii="Verdana" w:hAnsi="Verdana"/>
            <w:sz w:val="18"/>
            <w:szCs w:val="18"/>
            <w:lang/>
          </w:rPr>
          <w:t>primary key</w:t>
        </w:r>
      </w:hyperlink>
      <w:r>
        <w:rPr>
          <w:rFonts w:ascii="Verdana" w:hAnsi="Verdana"/>
          <w:color w:val="333333"/>
          <w:sz w:val="18"/>
          <w:szCs w:val="18"/>
          <w:lang/>
        </w:rPr>
        <w:t xml:space="preserve">). </w:t>
      </w:r>
    </w:p>
    <w:p w:rsidR="00F1095C" w:rsidRDefault="00F1095C" w:rsidP="00F1095C">
      <w:pPr>
        <w:shd w:val="clear" w:color="auto" w:fill="FFFFFF"/>
        <w:spacing w:before="360" w:after="360"/>
        <w:outlineLvl w:val="3"/>
        <w:rPr>
          <w:rFonts w:ascii="Verdana" w:hAnsi="Verdana"/>
          <w:b/>
          <w:bCs/>
          <w:color w:val="333333"/>
          <w:sz w:val="18"/>
          <w:szCs w:val="18"/>
          <w:lang/>
        </w:rPr>
      </w:pPr>
      <w:r>
        <w:rPr>
          <w:rFonts w:ascii="Verdana" w:hAnsi="Verdana"/>
          <w:b/>
          <w:bCs/>
          <w:color w:val="333333"/>
          <w:sz w:val="18"/>
          <w:szCs w:val="18"/>
          <w:lang/>
        </w:rPr>
        <w:t>Second Normal Form (2NF)</w:t>
      </w:r>
    </w:p>
    <w:p w:rsidR="00F1095C" w:rsidRDefault="00F1095C" w:rsidP="00F1095C">
      <w:pPr>
        <w:shd w:val="clear" w:color="auto" w:fill="FFFFFF"/>
        <w:spacing w:after="0"/>
        <w:rPr>
          <w:rFonts w:ascii="Verdana" w:hAnsi="Verdana"/>
          <w:color w:val="333333"/>
          <w:sz w:val="18"/>
          <w:szCs w:val="18"/>
          <w:lang/>
        </w:rPr>
      </w:pPr>
      <w:r>
        <w:rPr>
          <w:rFonts w:ascii="Verdana" w:hAnsi="Verdana"/>
          <w:color w:val="333333"/>
          <w:sz w:val="18"/>
          <w:szCs w:val="18"/>
          <w:lang/>
        </w:rPr>
        <w:t xml:space="preserve">Second normal form (2NF) further addresses the concept of removing duplicative data: </w:t>
      </w:r>
    </w:p>
    <w:p w:rsidR="00F1095C" w:rsidRDefault="00F1095C" w:rsidP="00F1095C">
      <w:pPr>
        <w:numPr>
          <w:ilvl w:val="0"/>
          <w:numId w:val="2"/>
        </w:numPr>
        <w:shd w:val="clear" w:color="auto" w:fill="FFFFFF"/>
        <w:spacing w:before="100" w:beforeAutospacing="1" w:after="100" w:afterAutospacing="1" w:line="240" w:lineRule="auto"/>
        <w:ind w:left="270"/>
        <w:rPr>
          <w:rFonts w:ascii="Verdana" w:hAnsi="Verdana"/>
          <w:color w:val="333333"/>
          <w:sz w:val="18"/>
          <w:szCs w:val="18"/>
          <w:lang/>
        </w:rPr>
      </w:pPr>
      <w:r>
        <w:rPr>
          <w:rFonts w:ascii="Verdana" w:hAnsi="Verdana"/>
          <w:color w:val="333333"/>
          <w:sz w:val="18"/>
          <w:szCs w:val="18"/>
          <w:lang/>
        </w:rPr>
        <w:t xml:space="preserve">Meet all the requirements of the first normal form. </w:t>
      </w:r>
    </w:p>
    <w:p w:rsidR="00F1095C" w:rsidRDefault="00F1095C" w:rsidP="00F1095C">
      <w:pPr>
        <w:numPr>
          <w:ilvl w:val="0"/>
          <w:numId w:val="2"/>
        </w:numPr>
        <w:shd w:val="clear" w:color="auto" w:fill="FFFFFF"/>
        <w:spacing w:before="100" w:beforeAutospacing="1" w:after="100" w:afterAutospacing="1" w:line="240" w:lineRule="auto"/>
        <w:ind w:left="270"/>
        <w:rPr>
          <w:rFonts w:ascii="Verdana" w:hAnsi="Verdana"/>
          <w:color w:val="333333"/>
          <w:sz w:val="18"/>
          <w:szCs w:val="18"/>
          <w:lang/>
        </w:rPr>
      </w:pPr>
      <w:r>
        <w:rPr>
          <w:rFonts w:ascii="Verdana" w:hAnsi="Verdana"/>
          <w:color w:val="333333"/>
          <w:sz w:val="18"/>
          <w:szCs w:val="18"/>
          <w:lang/>
        </w:rPr>
        <w:t xml:space="preserve">Remove subsets of data that apply to multiple rows of a table and place them in separate tables. </w:t>
      </w:r>
    </w:p>
    <w:p w:rsidR="00F1095C" w:rsidRDefault="00F1095C" w:rsidP="00F1095C">
      <w:pPr>
        <w:numPr>
          <w:ilvl w:val="0"/>
          <w:numId w:val="2"/>
        </w:numPr>
        <w:shd w:val="clear" w:color="auto" w:fill="FFFFFF"/>
        <w:spacing w:before="100" w:beforeAutospacing="1" w:after="100" w:afterAutospacing="1" w:line="240" w:lineRule="auto"/>
        <w:ind w:left="270"/>
        <w:rPr>
          <w:rFonts w:ascii="Verdana" w:hAnsi="Verdana"/>
          <w:color w:val="333333"/>
          <w:sz w:val="18"/>
          <w:szCs w:val="18"/>
          <w:lang/>
        </w:rPr>
      </w:pPr>
      <w:r>
        <w:rPr>
          <w:rFonts w:ascii="Verdana" w:hAnsi="Verdana"/>
          <w:color w:val="333333"/>
          <w:sz w:val="18"/>
          <w:szCs w:val="18"/>
          <w:lang/>
        </w:rPr>
        <w:lastRenderedPageBreak/>
        <w:t xml:space="preserve">Create relationships between these new tables and their predecessors through the use of </w:t>
      </w:r>
      <w:hyperlink r:id="rId17" w:history="1">
        <w:r>
          <w:rPr>
            <w:rStyle w:val="Hyperlink"/>
            <w:rFonts w:ascii="Verdana" w:hAnsi="Verdana"/>
            <w:sz w:val="18"/>
            <w:szCs w:val="18"/>
            <w:lang/>
          </w:rPr>
          <w:t>foreign keys</w:t>
        </w:r>
      </w:hyperlink>
      <w:r>
        <w:rPr>
          <w:rFonts w:ascii="Verdana" w:hAnsi="Verdana"/>
          <w:color w:val="333333"/>
          <w:sz w:val="18"/>
          <w:szCs w:val="18"/>
          <w:lang/>
        </w:rPr>
        <w:t xml:space="preserve">. </w:t>
      </w:r>
    </w:p>
    <w:p w:rsidR="00F1095C" w:rsidRDefault="00F1095C" w:rsidP="00F1095C">
      <w:pPr>
        <w:shd w:val="clear" w:color="auto" w:fill="FFFFFF"/>
        <w:spacing w:before="360" w:after="360"/>
        <w:outlineLvl w:val="3"/>
        <w:rPr>
          <w:rFonts w:ascii="Verdana" w:hAnsi="Verdana"/>
          <w:b/>
          <w:bCs/>
          <w:color w:val="333333"/>
          <w:sz w:val="18"/>
          <w:szCs w:val="18"/>
          <w:lang/>
        </w:rPr>
      </w:pPr>
      <w:r>
        <w:rPr>
          <w:rFonts w:ascii="Verdana" w:hAnsi="Verdana"/>
          <w:b/>
          <w:bCs/>
          <w:color w:val="333333"/>
          <w:sz w:val="18"/>
          <w:szCs w:val="18"/>
          <w:lang/>
        </w:rPr>
        <w:t>Third Normal Form (3NF)</w:t>
      </w:r>
    </w:p>
    <w:p w:rsidR="00F1095C" w:rsidRDefault="00F1095C" w:rsidP="00F1095C">
      <w:pPr>
        <w:shd w:val="clear" w:color="auto" w:fill="FFFFFF"/>
        <w:spacing w:after="0"/>
        <w:rPr>
          <w:rFonts w:ascii="Verdana" w:hAnsi="Verdana"/>
          <w:color w:val="333333"/>
          <w:sz w:val="18"/>
          <w:szCs w:val="18"/>
          <w:lang/>
        </w:rPr>
      </w:pPr>
      <w:r>
        <w:rPr>
          <w:rFonts w:ascii="Verdana" w:hAnsi="Verdana"/>
          <w:color w:val="333333"/>
          <w:sz w:val="18"/>
          <w:szCs w:val="18"/>
          <w:lang/>
        </w:rPr>
        <w:t xml:space="preserve">Third normal form (3NF) goes one large step further: </w:t>
      </w:r>
    </w:p>
    <w:p w:rsidR="00F1095C" w:rsidRDefault="00F1095C" w:rsidP="00F1095C">
      <w:pPr>
        <w:numPr>
          <w:ilvl w:val="0"/>
          <w:numId w:val="3"/>
        </w:numPr>
        <w:shd w:val="clear" w:color="auto" w:fill="FFFFFF"/>
        <w:spacing w:before="100" w:beforeAutospacing="1" w:after="100" w:afterAutospacing="1" w:line="240" w:lineRule="auto"/>
        <w:ind w:left="270"/>
        <w:rPr>
          <w:rFonts w:ascii="Verdana" w:hAnsi="Verdana"/>
          <w:color w:val="333333"/>
          <w:sz w:val="18"/>
          <w:szCs w:val="18"/>
          <w:lang/>
        </w:rPr>
      </w:pPr>
      <w:r>
        <w:rPr>
          <w:rFonts w:ascii="Verdana" w:hAnsi="Verdana"/>
          <w:color w:val="333333"/>
          <w:sz w:val="18"/>
          <w:szCs w:val="18"/>
          <w:lang/>
        </w:rPr>
        <w:t xml:space="preserve">Meet all the requirements of the second normal form. </w:t>
      </w:r>
    </w:p>
    <w:p w:rsidR="00F1095C" w:rsidRDefault="00F1095C" w:rsidP="00F1095C">
      <w:pPr>
        <w:numPr>
          <w:ilvl w:val="0"/>
          <w:numId w:val="3"/>
        </w:numPr>
        <w:shd w:val="clear" w:color="auto" w:fill="FFFFFF"/>
        <w:spacing w:before="100" w:beforeAutospacing="1" w:after="100" w:afterAutospacing="1" w:line="240" w:lineRule="auto"/>
        <w:ind w:left="270"/>
        <w:rPr>
          <w:rFonts w:ascii="Verdana" w:hAnsi="Verdana"/>
          <w:color w:val="333333"/>
          <w:sz w:val="18"/>
          <w:szCs w:val="18"/>
          <w:lang/>
        </w:rPr>
      </w:pPr>
      <w:r>
        <w:rPr>
          <w:rFonts w:ascii="Verdana" w:hAnsi="Verdana"/>
          <w:color w:val="333333"/>
          <w:sz w:val="18"/>
          <w:szCs w:val="18"/>
          <w:lang/>
        </w:rPr>
        <w:t xml:space="preserve">Remove columns that are not dependent upon the primary key. </w:t>
      </w:r>
    </w:p>
    <w:p w:rsidR="00F1095C" w:rsidRDefault="00F1095C" w:rsidP="00F1095C">
      <w:pPr>
        <w:shd w:val="clear" w:color="auto" w:fill="FFFFFF"/>
        <w:spacing w:before="360" w:after="360"/>
        <w:outlineLvl w:val="3"/>
        <w:rPr>
          <w:rFonts w:ascii="Verdana" w:hAnsi="Verdana"/>
          <w:b/>
          <w:bCs/>
          <w:color w:val="333333"/>
          <w:sz w:val="18"/>
          <w:szCs w:val="18"/>
          <w:lang/>
        </w:rPr>
      </w:pPr>
      <w:r>
        <w:rPr>
          <w:rFonts w:ascii="Verdana" w:hAnsi="Verdana"/>
          <w:b/>
          <w:bCs/>
          <w:color w:val="333333"/>
          <w:sz w:val="18"/>
          <w:szCs w:val="18"/>
          <w:lang/>
        </w:rPr>
        <w:t>Fourth Normal Form (4NF)</w:t>
      </w:r>
    </w:p>
    <w:p w:rsidR="00F1095C" w:rsidRDefault="00F1095C" w:rsidP="00F1095C">
      <w:pPr>
        <w:shd w:val="clear" w:color="auto" w:fill="FFFFFF"/>
        <w:spacing w:after="0"/>
        <w:rPr>
          <w:rFonts w:ascii="Verdana" w:hAnsi="Verdana"/>
          <w:color w:val="333333"/>
          <w:sz w:val="18"/>
          <w:szCs w:val="18"/>
          <w:lang/>
        </w:rPr>
      </w:pPr>
      <w:r>
        <w:rPr>
          <w:rFonts w:ascii="Verdana" w:hAnsi="Verdana"/>
          <w:color w:val="333333"/>
          <w:sz w:val="18"/>
          <w:szCs w:val="18"/>
          <w:lang/>
        </w:rPr>
        <w:t xml:space="preserve">Finally, fourth normal form (4NF) has one additional requirement: </w:t>
      </w:r>
    </w:p>
    <w:p w:rsidR="00F1095C" w:rsidRDefault="00F1095C" w:rsidP="00F1095C">
      <w:pPr>
        <w:numPr>
          <w:ilvl w:val="0"/>
          <w:numId w:val="4"/>
        </w:numPr>
        <w:shd w:val="clear" w:color="auto" w:fill="FFFFFF"/>
        <w:spacing w:before="100" w:beforeAutospacing="1" w:after="100" w:afterAutospacing="1" w:line="240" w:lineRule="auto"/>
        <w:ind w:left="270"/>
        <w:rPr>
          <w:rFonts w:ascii="Verdana" w:hAnsi="Verdana"/>
          <w:color w:val="333333"/>
          <w:sz w:val="18"/>
          <w:szCs w:val="18"/>
          <w:lang/>
        </w:rPr>
      </w:pPr>
      <w:r>
        <w:rPr>
          <w:rFonts w:ascii="Verdana" w:hAnsi="Verdana"/>
          <w:color w:val="333333"/>
          <w:sz w:val="18"/>
          <w:szCs w:val="18"/>
          <w:lang/>
        </w:rPr>
        <w:t xml:space="preserve">Meet all the requirements of the third normal form. </w:t>
      </w:r>
    </w:p>
    <w:p w:rsidR="00F1095C" w:rsidRDefault="00F1095C" w:rsidP="00F1095C">
      <w:pPr>
        <w:numPr>
          <w:ilvl w:val="0"/>
          <w:numId w:val="4"/>
        </w:numPr>
        <w:shd w:val="clear" w:color="auto" w:fill="FFFFFF"/>
        <w:spacing w:before="100" w:beforeAutospacing="1" w:after="100" w:afterAutospacing="1" w:line="240" w:lineRule="auto"/>
        <w:ind w:left="270"/>
        <w:rPr>
          <w:rFonts w:ascii="Verdana" w:hAnsi="Verdana"/>
          <w:color w:val="333333"/>
          <w:sz w:val="18"/>
          <w:szCs w:val="18"/>
          <w:lang/>
        </w:rPr>
      </w:pPr>
      <w:r>
        <w:rPr>
          <w:rFonts w:ascii="Verdana" w:hAnsi="Verdana"/>
          <w:color w:val="333333"/>
          <w:sz w:val="18"/>
          <w:szCs w:val="18"/>
          <w:lang/>
        </w:rPr>
        <w:t xml:space="preserve">A relation is in 4NF if it has no multi-valued dependencies. </w:t>
      </w:r>
    </w:p>
    <w:p w:rsidR="00BC4EB1" w:rsidRDefault="00F1095C" w:rsidP="00F1095C">
      <w:pPr>
        <w:rPr>
          <w:rFonts w:ascii="Verdana" w:hAnsi="Verdana"/>
          <w:color w:val="333333"/>
          <w:sz w:val="18"/>
          <w:szCs w:val="18"/>
          <w:lang/>
        </w:rPr>
      </w:pPr>
      <w:r>
        <w:rPr>
          <w:rFonts w:ascii="Verdana" w:hAnsi="Verdana"/>
          <w:color w:val="333333"/>
          <w:sz w:val="18"/>
          <w:szCs w:val="18"/>
          <w:lang/>
        </w:rPr>
        <w:t>Remember, these normalization guidelines are cumulative. For a database to be in 2NF, it must first fulfill all the criteria of a 1NF database.</w:t>
      </w:r>
    </w:p>
    <w:p w:rsidR="00F1095C" w:rsidRPr="00F1095C" w:rsidRDefault="00F1095C" w:rsidP="00F1095C">
      <w:pPr>
        <w:shd w:val="clear" w:color="auto" w:fill="FFFFFF"/>
        <w:spacing w:before="360" w:after="360"/>
        <w:rPr>
          <w:rFonts w:ascii="Verdana" w:hAnsi="Verdana"/>
          <w:b/>
          <w:color w:val="333333"/>
          <w:sz w:val="18"/>
          <w:szCs w:val="18"/>
        </w:rPr>
      </w:pPr>
      <w:r w:rsidRPr="00F1095C">
        <w:rPr>
          <w:rFonts w:ascii="Verdana" w:hAnsi="Verdana"/>
          <w:b/>
          <w:color w:val="333333"/>
          <w:sz w:val="18"/>
          <w:szCs w:val="18"/>
        </w:rPr>
        <w:t>First Normal Form (1NF) sets the very basic rules for an organized database:</w:t>
      </w:r>
    </w:p>
    <w:p w:rsidR="00F1095C" w:rsidRDefault="00F1095C" w:rsidP="00F1095C">
      <w:pPr>
        <w:numPr>
          <w:ilvl w:val="0"/>
          <w:numId w:val="6"/>
        </w:numPr>
        <w:shd w:val="clear" w:color="auto" w:fill="FFFFFF"/>
        <w:spacing w:before="100" w:beforeAutospacing="1" w:after="100" w:afterAutospacing="1" w:line="240" w:lineRule="auto"/>
        <w:ind w:left="270"/>
        <w:rPr>
          <w:rFonts w:ascii="Verdana" w:hAnsi="Verdana"/>
          <w:color w:val="333333"/>
          <w:sz w:val="18"/>
          <w:szCs w:val="18"/>
        </w:rPr>
      </w:pPr>
      <w:r>
        <w:rPr>
          <w:rFonts w:ascii="Verdana" w:hAnsi="Verdana"/>
          <w:color w:val="333333"/>
          <w:sz w:val="18"/>
          <w:szCs w:val="18"/>
        </w:rPr>
        <w:t xml:space="preserve">Eliminate duplicative columns from the same table. </w:t>
      </w:r>
    </w:p>
    <w:p w:rsidR="00F1095C" w:rsidRDefault="00F1095C" w:rsidP="00F1095C">
      <w:pPr>
        <w:numPr>
          <w:ilvl w:val="0"/>
          <w:numId w:val="6"/>
        </w:numPr>
        <w:shd w:val="clear" w:color="auto" w:fill="FFFFFF"/>
        <w:spacing w:before="100" w:beforeAutospacing="1" w:after="100" w:afterAutospacing="1" w:line="240" w:lineRule="auto"/>
        <w:ind w:left="270"/>
        <w:rPr>
          <w:rFonts w:ascii="Verdana" w:hAnsi="Verdana"/>
          <w:color w:val="333333"/>
          <w:sz w:val="18"/>
          <w:szCs w:val="18"/>
        </w:rPr>
      </w:pPr>
      <w:r>
        <w:rPr>
          <w:rFonts w:ascii="Verdana" w:hAnsi="Verdana"/>
          <w:color w:val="333333"/>
          <w:sz w:val="18"/>
          <w:szCs w:val="18"/>
        </w:rPr>
        <w:t xml:space="preserve">Create separate tables for each group of related data and identify each row with a unique column (the primary key). </w:t>
      </w:r>
    </w:p>
    <w:p w:rsidR="00F1095C" w:rsidRDefault="00F1095C" w:rsidP="00F1095C">
      <w:pPr>
        <w:shd w:val="clear" w:color="auto" w:fill="FFFFFF"/>
        <w:spacing w:before="360" w:after="360"/>
        <w:rPr>
          <w:rFonts w:ascii="Verdana" w:hAnsi="Verdana"/>
          <w:color w:val="333333"/>
          <w:sz w:val="18"/>
          <w:szCs w:val="18"/>
        </w:rPr>
      </w:pPr>
      <w:r>
        <w:rPr>
          <w:rFonts w:ascii="Verdana" w:hAnsi="Verdana"/>
          <w:color w:val="333333"/>
          <w:sz w:val="18"/>
          <w:szCs w:val="18"/>
        </w:rPr>
        <w:t>What do these rules mean when contemplating the practical design of a database? It’s actually quite simple.</w:t>
      </w:r>
    </w:p>
    <w:p w:rsidR="00F1095C" w:rsidRDefault="00F1095C" w:rsidP="00F1095C">
      <w:pPr>
        <w:shd w:val="clear" w:color="auto" w:fill="FFFFFF"/>
        <w:spacing w:before="360" w:after="360"/>
        <w:rPr>
          <w:rFonts w:ascii="Verdana" w:hAnsi="Verdana"/>
          <w:color w:val="333333"/>
          <w:sz w:val="18"/>
          <w:szCs w:val="18"/>
        </w:rPr>
      </w:pPr>
      <w:r>
        <w:rPr>
          <w:rFonts w:ascii="Verdana" w:hAnsi="Verdana"/>
          <w:color w:val="333333"/>
          <w:sz w:val="18"/>
          <w:szCs w:val="18"/>
        </w:rPr>
        <w:t>The first rule dictates that we must not duplicate data within the same row of a table. Within the database community, this concept is referred to as the atomicity of a table. Tables that comply with this rule are said to be atomic. Let’s explore this principle with a classic example – a table within a human resources database that stores the manager-subordinate relationship. For the purposes of our example, we’ll impose the business rule that each manager may have one or more subordinates while each subordinate may have only one manager.</w:t>
      </w:r>
    </w:p>
    <w:p w:rsidR="00F1095C" w:rsidRDefault="00F1095C" w:rsidP="00F1095C">
      <w:pPr>
        <w:shd w:val="clear" w:color="auto" w:fill="FFFFFF"/>
        <w:spacing w:before="360" w:after="360"/>
        <w:rPr>
          <w:rFonts w:ascii="Verdana" w:hAnsi="Verdana"/>
          <w:color w:val="333333"/>
          <w:sz w:val="18"/>
          <w:szCs w:val="18"/>
        </w:rPr>
      </w:pPr>
      <w:r>
        <w:rPr>
          <w:rFonts w:ascii="Verdana" w:hAnsi="Verdana"/>
          <w:color w:val="333333"/>
          <w:sz w:val="18"/>
          <w:szCs w:val="18"/>
        </w:rPr>
        <w:t>Intuitively, when creating a list or spreadsheet to track this information, we might create a table with the following fields:</w:t>
      </w:r>
    </w:p>
    <w:p w:rsidR="00F1095C" w:rsidRDefault="00F1095C" w:rsidP="00F1095C">
      <w:pPr>
        <w:numPr>
          <w:ilvl w:val="0"/>
          <w:numId w:val="7"/>
        </w:numPr>
        <w:shd w:val="clear" w:color="auto" w:fill="FFFFFF"/>
        <w:spacing w:before="100" w:beforeAutospacing="1" w:after="100" w:afterAutospacing="1" w:line="240" w:lineRule="auto"/>
        <w:ind w:left="270"/>
        <w:rPr>
          <w:rFonts w:ascii="Verdana" w:hAnsi="Verdana"/>
          <w:color w:val="333333"/>
          <w:sz w:val="18"/>
          <w:szCs w:val="18"/>
        </w:rPr>
      </w:pPr>
      <w:r>
        <w:rPr>
          <w:rFonts w:ascii="Verdana" w:hAnsi="Verdana"/>
          <w:color w:val="333333"/>
          <w:sz w:val="18"/>
          <w:szCs w:val="18"/>
        </w:rPr>
        <w:t xml:space="preserve">Manager </w:t>
      </w:r>
    </w:p>
    <w:p w:rsidR="00F1095C" w:rsidRDefault="00F1095C" w:rsidP="00F1095C">
      <w:pPr>
        <w:numPr>
          <w:ilvl w:val="0"/>
          <w:numId w:val="7"/>
        </w:numPr>
        <w:shd w:val="clear" w:color="auto" w:fill="FFFFFF"/>
        <w:spacing w:before="100" w:beforeAutospacing="1" w:after="100" w:afterAutospacing="1" w:line="240" w:lineRule="auto"/>
        <w:ind w:left="270"/>
        <w:rPr>
          <w:rFonts w:ascii="Verdana" w:hAnsi="Verdana"/>
          <w:color w:val="333333"/>
          <w:sz w:val="18"/>
          <w:szCs w:val="18"/>
        </w:rPr>
      </w:pPr>
      <w:r>
        <w:rPr>
          <w:rFonts w:ascii="Verdana" w:hAnsi="Verdana"/>
          <w:color w:val="333333"/>
          <w:sz w:val="18"/>
          <w:szCs w:val="18"/>
        </w:rPr>
        <w:t xml:space="preserve">Subordinate1 </w:t>
      </w:r>
    </w:p>
    <w:p w:rsidR="00F1095C" w:rsidRDefault="00F1095C" w:rsidP="00F1095C">
      <w:pPr>
        <w:numPr>
          <w:ilvl w:val="0"/>
          <w:numId w:val="7"/>
        </w:numPr>
        <w:shd w:val="clear" w:color="auto" w:fill="FFFFFF"/>
        <w:spacing w:before="100" w:beforeAutospacing="1" w:after="100" w:afterAutospacing="1" w:line="240" w:lineRule="auto"/>
        <w:ind w:left="270"/>
        <w:rPr>
          <w:rFonts w:ascii="Verdana" w:hAnsi="Verdana"/>
          <w:color w:val="333333"/>
          <w:sz w:val="18"/>
          <w:szCs w:val="18"/>
        </w:rPr>
      </w:pPr>
      <w:r>
        <w:rPr>
          <w:rFonts w:ascii="Verdana" w:hAnsi="Verdana"/>
          <w:color w:val="333333"/>
          <w:sz w:val="18"/>
          <w:szCs w:val="18"/>
        </w:rPr>
        <w:t xml:space="preserve">Subordinate2 </w:t>
      </w:r>
    </w:p>
    <w:p w:rsidR="00F1095C" w:rsidRDefault="00F1095C" w:rsidP="00F1095C">
      <w:pPr>
        <w:numPr>
          <w:ilvl w:val="0"/>
          <w:numId w:val="7"/>
        </w:numPr>
        <w:shd w:val="clear" w:color="auto" w:fill="FFFFFF"/>
        <w:spacing w:before="100" w:beforeAutospacing="1" w:after="100" w:afterAutospacing="1" w:line="240" w:lineRule="auto"/>
        <w:ind w:left="270"/>
        <w:rPr>
          <w:rFonts w:ascii="Verdana" w:hAnsi="Verdana"/>
          <w:color w:val="333333"/>
          <w:sz w:val="18"/>
          <w:szCs w:val="18"/>
        </w:rPr>
      </w:pPr>
      <w:r>
        <w:rPr>
          <w:rFonts w:ascii="Verdana" w:hAnsi="Verdana"/>
          <w:color w:val="333333"/>
          <w:sz w:val="18"/>
          <w:szCs w:val="18"/>
        </w:rPr>
        <w:t xml:space="preserve">Subordinate3 </w:t>
      </w:r>
    </w:p>
    <w:p w:rsidR="00F1095C" w:rsidRDefault="00F1095C" w:rsidP="00F1095C">
      <w:pPr>
        <w:numPr>
          <w:ilvl w:val="0"/>
          <w:numId w:val="7"/>
        </w:numPr>
        <w:shd w:val="clear" w:color="auto" w:fill="FFFFFF"/>
        <w:spacing w:before="100" w:beforeAutospacing="1" w:after="100" w:afterAutospacing="1" w:line="240" w:lineRule="auto"/>
        <w:ind w:left="270"/>
        <w:rPr>
          <w:rFonts w:ascii="Verdana" w:hAnsi="Verdana"/>
          <w:color w:val="333333"/>
          <w:sz w:val="18"/>
          <w:szCs w:val="18"/>
        </w:rPr>
      </w:pPr>
      <w:r>
        <w:rPr>
          <w:rFonts w:ascii="Verdana" w:hAnsi="Verdana"/>
          <w:color w:val="333333"/>
          <w:sz w:val="18"/>
          <w:szCs w:val="18"/>
        </w:rPr>
        <w:t xml:space="preserve">Subordinate4 </w:t>
      </w:r>
    </w:p>
    <w:p w:rsidR="00F1095C" w:rsidRDefault="00F1095C" w:rsidP="00F1095C">
      <w:pPr>
        <w:shd w:val="clear" w:color="auto" w:fill="FFFFFF"/>
        <w:spacing w:before="360" w:after="360"/>
        <w:rPr>
          <w:rFonts w:ascii="Verdana" w:hAnsi="Verdana"/>
          <w:color w:val="333333"/>
          <w:sz w:val="18"/>
          <w:szCs w:val="18"/>
        </w:rPr>
      </w:pPr>
      <w:r>
        <w:rPr>
          <w:rFonts w:ascii="Verdana" w:hAnsi="Verdana"/>
          <w:color w:val="333333"/>
          <w:sz w:val="18"/>
          <w:szCs w:val="18"/>
        </w:rPr>
        <w:t>However, recall the first rule imposed by 1NF: eliminate duplicative columns from the same table. Clearly, the Subordinate1-Subordinate4 columns are duplicative. Take a moment and ponder the problems raised by this scenario. If a manager only has one subordinate – the Subordinate2-Subordinate4 columns are simply wasted storage space (a precious database commodity). Furthermore, imagine the case where a manager already has 4 subordinates – what happens if she takes on another employee? The whole table structure would require modification.</w:t>
      </w:r>
    </w:p>
    <w:p w:rsidR="00F1095C" w:rsidRDefault="00F1095C" w:rsidP="00F1095C">
      <w:pPr>
        <w:shd w:val="clear" w:color="auto" w:fill="FFFFFF"/>
        <w:spacing w:before="360" w:after="360"/>
        <w:rPr>
          <w:rFonts w:ascii="Verdana" w:hAnsi="Verdana"/>
          <w:color w:val="333333"/>
          <w:sz w:val="18"/>
          <w:szCs w:val="18"/>
        </w:rPr>
      </w:pPr>
      <w:r>
        <w:rPr>
          <w:rFonts w:ascii="Verdana" w:hAnsi="Verdana"/>
          <w:color w:val="333333"/>
          <w:sz w:val="18"/>
          <w:szCs w:val="18"/>
        </w:rPr>
        <w:lastRenderedPageBreak/>
        <w:t>At this point, a second bright idea usually occurs to database novices: We don’t want to have more than one column and we want to allow for a flexible amount of data storage. Let’s try something like this:</w:t>
      </w:r>
    </w:p>
    <w:p w:rsidR="00F1095C" w:rsidRDefault="00F1095C" w:rsidP="00F1095C">
      <w:pPr>
        <w:numPr>
          <w:ilvl w:val="0"/>
          <w:numId w:val="8"/>
        </w:numPr>
        <w:shd w:val="clear" w:color="auto" w:fill="FFFFFF"/>
        <w:spacing w:before="100" w:beforeAutospacing="1" w:after="100" w:afterAutospacing="1" w:line="240" w:lineRule="auto"/>
        <w:ind w:left="270"/>
        <w:rPr>
          <w:rFonts w:ascii="Verdana" w:hAnsi="Verdana"/>
          <w:color w:val="333333"/>
          <w:sz w:val="18"/>
          <w:szCs w:val="18"/>
        </w:rPr>
      </w:pPr>
      <w:r>
        <w:rPr>
          <w:rFonts w:ascii="Verdana" w:hAnsi="Verdana"/>
          <w:color w:val="333333"/>
          <w:sz w:val="18"/>
          <w:szCs w:val="18"/>
        </w:rPr>
        <w:t xml:space="preserve">Manager </w:t>
      </w:r>
    </w:p>
    <w:p w:rsidR="00F1095C" w:rsidRDefault="00F1095C" w:rsidP="00F1095C">
      <w:pPr>
        <w:numPr>
          <w:ilvl w:val="0"/>
          <w:numId w:val="8"/>
        </w:numPr>
        <w:shd w:val="clear" w:color="auto" w:fill="FFFFFF"/>
        <w:spacing w:before="100" w:beforeAutospacing="1" w:after="100" w:afterAutospacing="1" w:line="240" w:lineRule="auto"/>
        <w:ind w:left="270"/>
        <w:rPr>
          <w:rFonts w:ascii="Verdana" w:hAnsi="Verdana"/>
          <w:color w:val="333333"/>
          <w:sz w:val="18"/>
          <w:szCs w:val="18"/>
        </w:rPr>
      </w:pPr>
      <w:r>
        <w:rPr>
          <w:rFonts w:ascii="Verdana" w:hAnsi="Verdana"/>
          <w:color w:val="333333"/>
          <w:sz w:val="18"/>
          <w:szCs w:val="18"/>
        </w:rPr>
        <w:t xml:space="preserve">Subordinates </w:t>
      </w:r>
    </w:p>
    <w:p w:rsidR="00F1095C" w:rsidRDefault="00F1095C" w:rsidP="00F1095C">
      <w:pPr>
        <w:shd w:val="clear" w:color="auto" w:fill="FFFFFF"/>
        <w:spacing w:before="360" w:after="360"/>
        <w:rPr>
          <w:rFonts w:ascii="Verdana" w:hAnsi="Verdana"/>
          <w:color w:val="333333"/>
          <w:sz w:val="18"/>
          <w:szCs w:val="18"/>
        </w:rPr>
      </w:pPr>
      <w:proofErr w:type="gramStart"/>
      <w:r>
        <w:rPr>
          <w:rFonts w:ascii="Verdana" w:hAnsi="Verdana"/>
          <w:color w:val="333333"/>
          <w:sz w:val="18"/>
          <w:szCs w:val="18"/>
        </w:rPr>
        <w:t>where</w:t>
      </w:r>
      <w:proofErr w:type="gramEnd"/>
      <w:r>
        <w:rPr>
          <w:rFonts w:ascii="Verdana" w:hAnsi="Verdana"/>
          <w:color w:val="333333"/>
          <w:sz w:val="18"/>
          <w:szCs w:val="18"/>
        </w:rPr>
        <w:t xml:space="preserve"> the Subordinates field contains multiple entries in the form "Mary, Bill, Joe"</w:t>
      </w:r>
    </w:p>
    <w:p w:rsidR="00F1095C" w:rsidRDefault="00F1095C" w:rsidP="00F1095C">
      <w:pPr>
        <w:shd w:val="clear" w:color="auto" w:fill="FFFFFF"/>
        <w:spacing w:before="360" w:after="360"/>
        <w:rPr>
          <w:rFonts w:ascii="Verdana" w:hAnsi="Verdana"/>
          <w:color w:val="333333"/>
          <w:sz w:val="18"/>
          <w:szCs w:val="18"/>
        </w:rPr>
      </w:pPr>
      <w:r>
        <w:rPr>
          <w:rFonts w:ascii="Verdana" w:hAnsi="Verdana"/>
          <w:color w:val="333333"/>
          <w:sz w:val="18"/>
          <w:szCs w:val="18"/>
        </w:rPr>
        <w:t xml:space="preserve">This solution is closer, but it also falls short of the mark. The </w:t>
      </w:r>
      <w:proofErr w:type="gramStart"/>
      <w:r>
        <w:rPr>
          <w:rFonts w:ascii="Verdana" w:hAnsi="Verdana"/>
          <w:color w:val="333333"/>
          <w:sz w:val="18"/>
          <w:szCs w:val="18"/>
        </w:rPr>
        <w:t>subordinates</w:t>
      </w:r>
      <w:proofErr w:type="gramEnd"/>
      <w:r>
        <w:rPr>
          <w:rFonts w:ascii="Verdana" w:hAnsi="Verdana"/>
          <w:color w:val="333333"/>
          <w:sz w:val="18"/>
          <w:szCs w:val="18"/>
        </w:rPr>
        <w:t xml:space="preserve"> column is still duplicative and non-atomic. What happens when we need to add or remove a subordinate? We need to read and write the entire contents of the table. That’s not a big deal in this situation, but what if one manager had one hundred employees? Also, it complicates the process of selecting data from the database in future queries.</w:t>
      </w:r>
    </w:p>
    <w:p w:rsidR="00F1095C" w:rsidRDefault="00F1095C" w:rsidP="00F1095C">
      <w:pPr>
        <w:shd w:val="clear" w:color="auto" w:fill="FFFFFF"/>
        <w:spacing w:before="360" w:after="360"/>
        <w:rPr>
          <w:rFonts w:ascii="Verdana" w:hAnsi="Verdana"/>
          <w:color w:val="333333"/>
          <w:sz w:val="18"/>
          <w:szCs w:val="18"/>
        </w:rPr>
      </w:pPr>
      <w:r>
        <w:rPr>
          <w:rFonts w:ascii="Verdana" w:hAnsi="Verdana"/>
          <w:color w:val="333333"/>
          <w:sz w:val="18"/>
          <w:szCs w:val="18"/>
        </w:rPr>
        <w:t>Here’s a table that satisfies the first rule of 1NF:</w:t>
      </w:r>
    </w:p>
    <w:p w:rsidR="00F1095C" w:rsidRDefault="00F1095C" w:rsidP="00F1095C">
      <w:pPr>
        <w:numPr>
          <w:ilvl w:val="0"/>
          <w:numId w:val="9"/>
        </w:numPr>
        <w:shd w:val="clear" w:color="auto" w:fill="FFFFFF"/>
        <w:spacing w:before="100" w:beforeAutospacing="1" w:after="100" w:afterAutospacing="1" w:line="240" w:lineRule="auto"/>
        <w:ind w:left="270"/>
        <w:rPr>
          <w:rFonts w:ascii="Verdana" w:hAnsi="Verdana"/>
          <w:color w:val="333333"/>
          <w:sz w:val="18"/>
          <w:szCs w:val="18"/>
        </w:rPr>
      </w:pPr>
      <w:r>
        <w:rPr>
          <w:rFonts w:ascii="Verdana" w:hAnsi="Verdana"/>
          <w:color w:val="333333"/>
          <w:sz w:val="18"/>
          <w:szCs w:val="18"/>
        </w:rPr>
        <w:t xml:space="preserve">Manager </w:t>
      </w:r>
    </w:p>
    <w:p w:rsidR="00F1095C" w:rsidRDefault="00F1095C" w:rsidP="00F1095C">
      <w:pPr>
        <w:numPr>
          <w:ilvl w:val="0"/>
          <w:numId w:val="9"/>
        </w:numPr>
        <w:shd w:val="clear" w:color="auto" w:fill="FFFFFF"/>
        <w:spacing w:before="100" w:beforeAutospacing="1" w:after="100" w:afterAutospacing="1" w:line="240" w:lineRule="auto"/>
        <w:ind w:left="270"/>
        <w:rPr>
          <w:rFonts w:ascii="Verdana" w:hAnsi="Verdana"/>
          <w:color w:val="333333"/>
          <w:sz w:val="18"/>
          <w:szCs w:val="18"/>
        </w:rPr>
      </w:pPr>
      <w:r>
        <w:rPr>
          <w:rFonts w:ascii="Verdana" w:hAnsi="Verdana"/>
          <w:color w:val="333333"/>
          <w:sz w:val="18"/>
          <w:szCs w:val="18"/>
        </w:rPr>
        <w:t xml:space="preserve">Subordinate </w:t>
      </w:r>
    </w:p>
    <w:p w:rsidR="00F1095C" w:rsidRDefault="00F1095C" w:rsidP="00F1095C">
      <w:pPr>
        <w:shd w:val="clear" w:color="auto" w:fill="FFFFFF"/>
        <w:spacing w:before="360" w:after="360"/>
        <w:rPr>
          <w:rFonts w:ascii="Verdana" w:hAnsi="Verdana"/>
          <w:color w:val="333333"/>
          <w:sz w:val="18"/>
          <w:szCs w:val="18"/>
        </w:rPr>
      </w:pPr>
      <w:r>
        <w:rPr>
          <w:rFonts w:ascii="Verdana" w:hAnsi="Verdana"/>
          <w:color w:val="333333"/>
          <w:sz w:val="18"/>
          <w:szCs w:val="18"/>
        </w:rPr>
        <w:t>In this case, each subordinate has a single entry, but managers may have multiple entries.</w:t>
      </w:r>
    </w:p>
    <w:p w:rsidR="00F1095C" w:rsidRDefault="00F1095C" w:rsidP="00F1095C">
      <w:pPr>
        <w:shd w:val="clear" w:color="auto" w:fill="FFFFFF"/>
        <w:spacing w:before="360" w:after="360"/>
        <w:rPr>
          <w:rFonts w:ascii="Verdana" w:hAnsi="Verdana"/>
          <w:color w:val="333333"/>
          <w:sz w:val="18"/>
          <w:szCs w:val="18"/>
        </w:rPr>
      </w:pPr>
      <w:r>
        <w:rPr>
          <w:rFonts w:ascii="Verdana" w:hAnsi="Verdana"/>
          <w:color w:val="333333"/>
          <w:sz w:val="18"/>
          <w:szCs w:val="18"/>
        </w:rPr>
        <w:t xml:space="preserve">Now, what about the second rule: identify each row with a unique column or set of columns (the primary key)? You might take a look at the table above and suggest the use of the subordinate column as a primary key. In fact, the subordinate column is a good candidate for a primary key due to the fact that our business rules specified that each subordinate may have only one manager. However, the data that we’ve chosen to store in our table makes this a less than ideal solution. What happens if we hire another employee named Jim? How do we store his manager-subordinate relationship in the database? </w:t>
      </w:r>
    </w:p>
    <w:p w:rsidR="00F1095C" w:rsidRDefault="00F1095C" w:rsidP="00F1095C">
      <w:pPr>
        <w:shd w:val="clear" w:color="auto" w:fill="FFFFFF"/>
        <w:spacing w:before="360" w:after="360"/>
        <w:rPr>
          <w:rFonts w:ascii="Verdana" w:hAnsi="Verdana"/>
          <w:color w:val="333333"/>
          <w:sz w:val="18"/>
          <w:szCs w:val="18"/>
        </w:rPr>
      </w:pPr>
      <w:r>
        <w:rPr>
          <w:rFonts w:ascii="Verdana" w:hAnsi="Verdana"/>
          <w:color w:val="333333"/>
          <w:sz w:val="18"/>
          <w:szCs w:val="18"/>
        </w:rPr>
        <w:t>It’s best to use a truly unique identifier (such as an employee ID) as a primary key. Our final table would look like this:</w:t>
      </w:r>
    </w:p>
    <w:p w:rsidR="00F1095C" w:rsidRDefault="00F1095C" w:rsidP="00F1095C">
      <w:pPr>
        <w:numPr>
          <w:ilvl w:val="0"/>
          <w:numId w:val="10"/>
        </w:numPr>
        <w:shd w:val="clear" w:color="auto" w:fill="FFFFFF"/>
        <w:spacing w:before="100" w:beforeAutospacing="1" w:after="100" w:afterAutospacing="1" w:line="240" w:lineRule="auto"/>
        <w:ind w:left="270"/>
        <w:rPr>
          <w:rFonts w:ascii="Verdana" w:hAnsi="Verdana"/>
          <w:color w:val="333333"/>
          <w:sz w:val="18"/>
          <w:szCs w:val="18"/>
        </w:rPr>
      </w:pPr>
      <w:r>
        <w:rPr>
          <w:rFonts w:ascii="Verdana" w:hAnsi="Verdana"/>
          <w:color w:val="333333"/>
          <w:sz w:val="18"/>
          <w:szCs w:val="18"/>
        </w:rPr>
        <w:t xml:space="preserve">Manager ID </w:t>
      </w:r>
    </w:p>
    <w:p w:rsidR="00F1095C" w:rsidRDefault="00F1095C" w:rsidP="00F1095C">
      <w:pPr>
        <w:numPr>
          <w:ilvl w:val="0"/>
          <w:numId w:val="10"/>
        </w:numPr>
        <w:shd w:val="clear" w:color="auto" w:fill="FFFFFF"/>
        <w:spacing w:before="100" w:beforeAutospacing="1" w:after="100" w:afterAutospacing="1" w:line="240" w:lineRule="auto"/>
        <w:ind w:left="270"/>
        <w:rPr>
          <w:rFonts w:ascii="Verdana" w:hAnsi="Verdana"/>
          <w:color w:val="333333"/>
          <w:sz w:val="18"/>
          <w:szCs w:val="18"/>
        </w:rPr>
      </w:pPr>
      <w:r>
        <w:rPr>
          <w:rFonts w:ascii="Verdana" w:hAnsi="Verdana"/>
          <w:color w:val="333333"/>
          <w:sz w:val="18"/>
          <w:szCs w:val="18"/>
        </w:rPr>
        <w:t xml:space="preserve">Subordinate ID </w:t>
      </w:r>
    </w:p>
    <w:p w:rsidR="00F1095C" w:rsidRPr="00F1095C" w:rsidRDefault="00F1095C" w:rsidP="00F1095C">
      <w:pPr>
        <w:shd w:val="clear" w:color="auto" w:fill="FFFFFF"/>
        <w:spacing w:after="0" w:line="240" w:lineRule="auto"/>
        <w:rPr>
          <w:rFonts w:ascii="Verdana" w:eastAsia="Times New Roman" w:hAnsi="Verdana" w:cs="Times New Roman"/>
          <w:b/>
          <w:color w:val="333333"/>
          <w:sz w:val="18"/>
          <w:szCs w:val="18"/>
          <w:lang w:eastAsia="en-AU"/>
        </w:rPr>
      </w:pPr>
      <w:r w:rsidRPr="00F1095C">
        <w:rPr>
          <w:rFonts w:ascii="Verdana" w:eastAsia="Times New Roman" w:hAnsi="Verdana" w:cs="Times New Roman"/>
          <w:b/>
          <w:color w:val="333333"/>
          <w:sz w:val="18"/>
          <w:szCs w:val="18"/>
          <w:lang w:eastAsia="en-AU"/>
        </w:rPr>
        <w:t xml:space="preserve">Recall the general requirements of 2NF: </w:t>
      </w:r>
    </w:p>
    <w:p w:rsidR="00F1095C" w:rsidRPr="00F1095C" w:rsidRDefault="00F1095C" w:rsidP="00F1095C">
      <w:pPr>
        <w:numPr>
          <w:ilvl w:val="0"/>
          <w:numId w:val="11"/>
        </w:numPr>
        <w:shd w:val="clear" w:color="auto" w:fill="FFFFFF"/>
        <w:spacing w:before="100" w:beforeAutospacing="1" w:after="100" w:afterAutospacing="1" w:line="240" w:lineRule="auto"/>
        <w:ind w:left="270"/>
        <w:rPr>
          <w:rFonts w:ascii="Verdana" w:eastAsia="Times New Roman" w:hAnsi="Verdana" w:cs="Times New Roman"/>
          <w:color w:val="333333"/>
          <w:sz w:val="18"/>
          <w:szCs w:val="18"/>
          <w:lang w:eastAsia="en-AU"/>
        </w:rPr>
      </w:pPr>
      <w:r w:rsidRPr="00F1095C">
        <w:rPr>
          <w:rFonts w:ascii="Verdana" w:eastAsia="Times New Roman" w:hAnsi="Verdana" w:cs="Times New Roman"/>
          <w:color w:val="333333"/>
          <w:sz w:val="18"/>
          <w:szCs w:val="18"/>
          <w:lang w:eastAsia="en-AU"/>
        </w:rPr>
        <w:t xml:space="preserve">Remove subsets of data that apply to multiple rows of a table and place them in separate tables. </w:t>
      </w:r>
    </w:p>
    <w:p w:rsidR="00F1095C" w:rsidRPr="00F1095C" w:rsidRDefault="00F1095C" w:rsidP="00F1095C">
      <w:pPr>
        <w:numPr>
          <w:ilvl w:val="0"/>
          <w:numId w:val="11"/>
        </w:numPr>
        <w:shd w:val="clear" w:color="auto" w:fill="FFFFFF"/>
        <w:spacing w:before="100" w:beforeAutospacing="1" w:after="100" w:afterAutospacing="1" w:line="240" w:lineRule="auto"/>
        <w:ind w:left="270"/>
        <w:rPr>
          <w:rFonts w:ascii="Verdana" w:eastAsia="Times New Roman" w:hAnsi="Verdana" w:cs="Times New Roman"/>
          <w:color w:val="333333"/>
          <w:sz w:val="18"/>
          <w:szCs w:val="18"/>
          <w:lang w:eastAsia="en-AU"/>
        </w:rPr>
      </w:pPr>
      <w:r w:rsidRPr="00F1095C">
        <w:rPr>
          <w:rFonts w:ascii="Verdana" w:eastAsia="Times New Roman" w:hAnsi="Verdana" w:cs="Times New Roman"/>
          <w:color w:val="333333"/>
          <w:sz w:val="18"/>
          <w:szCs w:val="18"/>
          <w:lang w:eastAsia="en-AU"/>
        </w:rPr>
        <w:t xml:space="preserve">Create relationships between these new tables and their predecessors through the use of foreign keys. </w:t>
      </w:r>
    </w:p>
    <w:p w:rsidR="00F1095C" w:rsidRPr="00F1095C" w:rsidRDefault="00F1095C" w:rsidP="00F1095C">
      <w:pPr>
        <w:shd w:val="clear" w:color="auto" w:fill="FFFFFF"/>
        <w:spacing w:after="0" w:line="240" w:lineRule="auto"/>
        <w:rPr>
          <w:rFonts w:ascii="Verdana" w:eastAsia="Times New Roman" w:hAnsi="Verdana" w:cs="Times New Roman"/>
          <w:color w:val="333333"/>
          <w:sz w:val="18"/>
          <w:szCs w:val="18"/>
          <w:lang w:eastAsia="en-AU"/>
        </w:rPr>
      </w:pPr>
      <w:r w:rsidRPr="00F1095C">
        <w:rPr>
          <w:rFonts w:ascii="Verdana" w:eastAsia="Times New Roman" w:hAnsi="Verdana" w:cs="Times New Roman"/>
          <w:color w:val="333333"/>
          <w:sz w:val="18"/>
          <w:szCs w:val="18"/>
          <w:lang w:eastAsia="en-AU"/>
        </w:rPr>
        <w:t>These rules can be summarized in a simple statement: 2NF attempts to reduce the amount of redundant data in a table by extracting it, placing it in new table(s) and creating relationships between those tables.</w:t>
      </w:r>
      <w:r w:rsidRPr="00F1095C">
        <w:rPr>
          <w:rFonts w:ascii="Verdana" w:eastAsia="Times New Roman" w:hAnsi="Verdana" w:cs="Times New Roman"/>
          <w:color w:val="333333"/>
          <w:sz w:val="18"/>
          <w:szCs w:val="18"/>
          <w:lang w:eastAsia="en-AU"/>
        </w:rPr>
        <w:br/>
      </w:r>
      <w:r w:rsidRPr="00F1095C">
        <w:rPr>
          <w:rFonts w:ascii="Verdana" w:eastAsia="Times New Roman" w:hAnsi="Verdana" w:cs="Times New Roman"/>
          <w:color w:val="333333"/>
          <w:sz w:val="18"/>
          <w:szCs w:val="18"/>
          <w:lang w:eastAsia="en-AU"/>
        </w:rPr>
        <w:br/>
        <w:t xml:space="preserve">Let's look at an example. Imagine an online store that maintains customer information in a database. They might have a single table called Customers with the following elements: </w:t>
      </w:r>
    </w:p>
    <w:p w:rsidR="00F1095C" w:rsidRPr="00F1095C" w:rsidRDefault="00F1095C" w:rsidP="00F1095C">
      <w:pPr>
        <w:numPr>
          <w:ilvl w:val="0"/>
          <w:numId w:val="12"/>
        </w:numPr>
        <w:shd w:val="clear" w:color="auto" w:fill="FFFFFF"/>
        <w:spacing w:before="100" w:beforeAutospacing="1" w:after="100" w:afterAutospacing="1" w:line="240" w:lineRule="auto"/>
        <w:ind w:left="270"/>
        <w:rPr>
          <w:rFonts w:ascii="Verdana" w:eastAsia="Times New Roman" w:hAnsi="Verdana" w:cs="Times New Roman"/>
          <w:color w:val="333333"/>
          <w:sz w:val="18"/>
          <w:szCs w:val="18"/>
          <w:lang w:eastAsia="en-AU"/>
        </w:rPr>
      </w:pPr>
      <w:proofErr w:type="spellStart"/>
      <w:r w:rsidRPr="00F1095C">
        <w:rPr>
          <w:rFonts w:ascii="Verdana" w:eastAsia="Times New Roman" w:hAnsi="Verdana" w:cs="Times New Roman"/>
          <w:color w:val="333333"/>
          <w:sz w:val="18"/>
          <w:szCs w:val="18"/>
          <w:lang w:eastAsia="en-AU"/>
        </w:rPr>
        <w:t>CustNum</w:t>
      </w:r>
      <w:proofErr w:type="spellEnd"/>
      <w:r w:rsidRPr="00F1095C">
        <w:rPr>
          <w:rFonts w:ascii="Verdana" w:eastAsia="Times New Roman" w:hAnsi="Verdana" w:cs="Times New Roman"/>
          <w:color w:val="333333"/>
          <w:sz w:val="18"/>
          <w:szCs w:val="18"/>
          <w:lang w:eastAsia="en-AU"/>
        </w:rPr>
        <w:t xml:space="preserve"> </w:t>
      </w:r>
    </w:p>
    <w:p w:rsidR="00F1095C" w:rsidRPr="00F1095C" w:rsidRDefault="00F1095C" w:rsidP="00F1095C">
      <w:pPr>
        <w:numPr>
          <w:ilvl w:val="0"/>
          <w:numId w:val="12"/>
        </w:numPr>
        <w:shd w:val="clear" w:color="auto" w:fill="FFFFFF"/>
        <w:spacing w:before="100" w:beforeAutospacing="1" w:after="100" w:afterAutospacing="1" w:line="240" w:lineRule="auto"/>
        <w:ind w:left="270"/>
        <w:rPr>
          <w:rFonts w:ascii="Verdana" w:eastAsia="Times New Roman" w:hAnsi="Verdana" w:cs="Times New Roman"/>
          <w:color w:val="333333"/>
          <w:sz w:val="18"/>
          <w:szCs w:val="18"/>
          <w:lang w:eastAsia="en-AU"/>
        </w:rPr>
      </w:pPr>
      <w:proofErr w:type="spellStart"/>
      <w:r w:rsidRPr="00F1095C">
        <w:rPr>
          <w:rFonts w:ascii="Verdana" w:eastAsia="Times New Roman" w:hAnsi="Verdana" w:cs="Times New Roman"/>
          <w:color w:val="333333"/>
          <w:sz w:val="18"/>
          <w:szCs w:val="18"/>
          <w:lang w:eastAsia="en-AU"/>
        </w:rPr>
        <w:t>FirstName</w:t>
      </w:r>
      <w:proofErr w:type="spellEnd"/>
      <w:r w:rsidRPr="00F1095C">
        <w:rPr>
          <w:rFonts w:ascii="Verdana" w:eastAsia="Times New Roman" w:hAnsi="Verdana" w:cs="Times New Roman"/>
          <w:color w:val="333333"/>
          <w:sz w:val="18"/>
          <w:szCs w:val="18"/>
          <w:lang w:eastAsia="en-AU"/>
        </w:rPr>
        <w:t xml:space="preserve"> </w:t>
      </w:r>
    </w:p>
    <w:p w:rsidR="00F1095C" w:rsidRPr="00F1095C" w:rsidRDefault="00F1095C" w:rsidP="00F1095C">
      <w:pPr>
        <w:numPr>
          <w:ilvl w:val="0"/>
          <w:numId w:val="12"/>
        </w:numPr>
        <w:shd w:val="clear" w:color="auto" w:fill="FFFFFF"/>
        <w:spacing w:before="100" w:beforeAutospacing="1" w:after="100" w:afterAutospacing="1" w:line="240" w:lineRule="auto"/>
        <w:ind w:left="270"/>
        <w:rPr>
          <w:rFonts w:ascii="Verdana" w:eastAsia="Times New Roman" w:hAnsi="Verdana" w:cs="Times New Roman"/>
          <w:color w:val="333333"/>
          <w:sz w:val="18"/>
          <w:szCs w:val="18"/>
          <w:lang w:eastAsia="en-AU"/>
        </w:rPr>
      </w:pPr>
      <w:proofErr w:type="spellStart"/>
      <w:r w:rsidRPr="00F1095C">
        <w:rPr>
          <w:rFonts w:ascii="Verdana" w:eastAsia="Times New Roman" w:hAnsi="Verdana" w:cs="Times New Roman"/>
          <w:color w:val="333333"/>
          <w:sz w:val="18"/>
          <w:szCs w:val="18"/>
          <w:lang w:eastAsia="en-AU"/>
        </w:rPr>
        <w:lastRenderedPageBreak/>
        <w:t>LastName</w:t>
      </w:r>
      <w:proofErr w:type="spellEnd"/>
      <w:r w:rsidRPr="00F1095C">
        <w:rPr>
          <w:rFonts w:ascii="Verdana" w:eastAsia="Times New Roman" w:hAnsi="Verdana" w:cs="Times New Roman"/>
          <w:color w:val="333333"/>
          <w:sz w:val="18"/>
          <w:szCs w:val="18"/>
          <w:lang w:eastAsia="en-AU"/>
        </w:rPr>
        <w:t xml:space="preserve"> </w:t>
      </w:r>
    </w:p>
    <w:p w:rsidR="00F1095C" w:rsidRPr="00F1095C" w:rsidRDefault="00F1095C" w:rsidP="00F1095C">
      <w:pPr>
        <w:numPr>
          <w:ilvl w:val="0"/>
          <w:numId w:val="12"/>
        </w:numPr>
        <w:shd w:val="clear" w:color="auto" w:fill="FFFFFF"/>
        <w:spacing w:before="100" w:beforeAutospacing="1" w:after="100" w:afterAutospacing="1" w:line="240" w:lineRule="auto"/>
        <w:ind w:left="270"/>
        <w:rPr>
          <w:rFonts w:ascii="Verdana" w:eastAsia="Times New Roman" w:hAnsi="Verdana" w:cs="Times New Roman"/>
          <w:color w:val="333333"/>
          <w:sz w:val="18"/>
          <w:szCs w:val="18"/>
          <w:lang w:eastAsia="en-AU"/>
        </w:rPr>
      </w:pPr>
      <w:r w:rsidRPr="00F1095C">
        <w:rPr>
          <w:rFonts w:ascii="Verdana" w:eastAsia="Times New Roman" w:hAnsi="Verdana" w:cs="Times New Roman"/>
          <w:color w:val="333333"/>
          <w:sz w:val="18"/>
          <w:szCs w:val="18"/>
          <w:lang w:eastAsia="en-AU"/>
        </w:rPr>
        <w:t xml:space="preserve">Address </w:t>
      </w:r>
    </w:p>
    <w:p w:rsidR="00F1095C" w:rsidRPr="00F1095C" w:rsidRDefault="00F1095C" w:rsidP="00F1095C">
      <w:pPr>
        <w:numPr>
          <w:ilvl w:val="0"/>
          <w:numId w:val="12"/>
        </w:numPr>
        <w:shd w:val="clear" w:color="auto" w:fill="FFFFFF"/>
        <w:spacing w:before="100" w:beforeAutospacing="1" w:after="100" w:afterAutospacing="1" w:line="240" w:lineRule="auto"/>
        <w:ind w:left="270"/>
        <w:rPr>
          <w:rFonts w:ascii="Verdana" w:eastAsia="Times New Roman" w:hAnsi="Verdana" w:cs="Times New Roman"/>
          <w:color w:val="333333"/>
          <w:sz w:val="18"/>
          <w:szCs w:val="18"/>
          <w:lang w:eastAsia="en-AU"/>
        </w:rPr>
      </w:pPr>
      <w:r w:rsidRPr="00F1095C">
        <w:rPr>
          <w:rFonts w:ascii="Verdana" w:eastAsia="Times New Roman" w:hAnsi="Verdana" w:cs="Times New Roman"/>
          <w:color w:val="333333"/>
          <w:sz w:val="18"/>
          <w:szCs w:val="18"/>
          <w:lang w:eastAsia="en-AU"/>
        </w:rPr>
        <w:t xml:space="preserve">City </w:t>
      </w:r>
    </w:p>
    <w:p w:rsidR="00F1095C" w:rsidRPr="00F1095C" w:rsidRDefault="00F1095C" w:rsidP="00F1095C">
      <w:pPr>
        <w:numPr>
          <w:ilvl w:val="0"/>
          <w:numId w:val="12"/>
        </w:numPr>
        <w:shd w:val="clear" w:color="auto" w:fill="FFFFFF"/>
        <w:spacing w:before="100" w:beforeAutospacing="1" w:after="100" w:afterAutospacing="1" w:line="240" w:lineRule="auto"/>
        <w:ind w:left="270"/>
        <w:rPr>
          <w:rFonts w:ascii="Verdana" w:eastAsia="Times New Roman" w:hAnsi="Verdana" w:cs="Times New Roman"/>
          <w:color w:val="333333"/>
          <w:sz w:val="18"/>
          <w:szCs w:val="18"/>
          <w:lang w:eastAsia="en-AU"/>
        </w:rPr>
      </w:pPr>
      <w:r w:rsidRPr="00F1095C">
        <w:rPr>
          <w:rFonts w:ascii="Verdana" w:eastAsia="Times New Roman" w:hAnsi="Verdana" w:cs="Times New Roman"/>
          <w:color w:val="333333"/>
          <w:sz w:val="18"/>
          <w:szCs w:val="18"/>
          <w:lang w:eastAsia="en-AU"/>
        </w:rPr>
        <w:t xml:space="preserve">State </w:t>
      </w:r>
    </w:p>
    <w:p w:rsidR="00F1095C" w:rsidRPr="00F1095C" w:rsidRDefault="00F1095C" w:rsidP="00F1095C">
      <w:pPr>
        <w:numPr>
          <w:ilvl w:val="0"/>
          <w:numId w:val="12"/>
        </w:numPr>
        <w:shd w:val="clear" w:color="auto" w:fill="FFFFFF"/>
        <w:spacing w:before="100" w:beforeAutospacing="1" w:after="100" w:afterAutospacing="1" w:line="240" w:lineRule="auto"/>
        <w:ind w:left="270"/>
        <w:rPr>
          <w:rFonts w:ascii="Verdana" w:eastAsia="Times New Roman" w:hAnsi="Verdana" w:cs="Times New Roman"/>
          <w:color w:val="333333"/>
          <w:sz w:val="18"/>
          <w:szCs w:val="18"/>
          <w:lang w:eastAsia="en-AU"/>
        </w:rPr>
      </w:pPr>
      <w:r w:rsidRPr="00F1095C">
        <w:rPr>
          <w:rFonts w:ascii="Verdana" w:eastAsia="Times New Roman" w:hAnsi="Verdana" w:cs="Times New Roman"/>
          <w:color w:val="333333"/>
          <w:sz w:val="18"/>
          <w:szCs w:val="18"/>
          <w:lang w:eastAsia="en-AU"/>
        </w:rPr>
        <w:t xml:space="preserve">ZIP </w:t>
      </w:r>
    </w:p>
    <w:p w:rsidR="00F1095C" w:rsidRPr="00F1095C" w:rsidRDefault="00F1095C" w:rsidP="00F1095C">
      <w:pPr>
        <w:shd w:val="clear" w:color="auto" w:fill="FFFFFF"/>
        <w:spacing w:after="0" w:line="240" w:lineRule="auto"/>
        <w:rPr>
          <w:rFonts w:ascii="Verdana" w:eastAsia="Times New Roman" w:hAnsi="Verdana" w:cs="Times New Roman"/>
          <w:color w:val="333333"/>
          <w:sz w:val="18"/>
          <w:szCs w:val="18"/>
          <w:lang w:eastAsia="en-AU"/>
        </w:rPr>
      </w:pPr>
      <w:r w:rsidRPr="00F1095C">
        <w:rPr>
          <w:rFonts w:ascii="Verdana" w:eastAsia="Times New Roman" w:hAnsi="Verdana" w:cs="Times New Roman"/>
          <w:color w:val="333333"/>
          <w:sz w:val="18"/>
          <w:szCs w:val="18"/>
          <w:lang w:eastAsia="en-AU"/>
        </w:rPr>
        <w:t>A brief look at this table reveals a small amount of redundant data. We're storing the "Sea Cliff, NY 11579" and "Miami, FL 33157" entries twice each. Now, that might not seem like too much added storage in our simple example, but imagine the wasted space if we had thousands of rows in our table. Additionally, if the ZIP code for Sea Cliff were to change, we'd need to make that change in many places throughout the database.</w:t>
      </w:r>
      <w:r w:rsidRPr="00F1095C">
        <w:rPr>
          <w:rFonts w:ascii="Verdana" w:eastAsia="Times New Roman" w:hAnsi="Verdana" w:cs="Times New Roman"/>
          <w:color w:val="333333"/>
          <w:sz w:val="18"/>
          <w:szCs w:val="18"/>
          <w:lang w:eastAsia="en-AU"/>
        </w:rPr>
        <w:br/>
      </w:r>
      <w:r w:rsidRPr="00F1095C">
        <w:rPr>
          <w:rFonts w:ascii="Verdana" w:eastAsia="Times New Roman" w:hAnsi="Verdana" w:cs="Times New Roman"/>
          <w:color w:val="333333"/>
          <w:sz w:val="18"/>
          <w:szCs w:val="18"/>
          <w:lang w:eastAsia="en-AU"/>
        </w:rPr>
        <w:br/>
        <w:t xml:space="preserve">In a 2NF-compliant database structure, this redundant information is extracted and stored in a separate table. Our new table (let's call it ZIPs) might have the following fields: </w:t>
      </w:r>
    </w:p>
    <w:p w:rsidR="00F1095C" w:rsidRPr="00F1095C" w:rsidRDefault="00F1095C" w:rsidP="00F1095C">
      <w:pPr>
        <w:numPr>
          <w:ilvl w:val="0"/>
          <w:numId w:val="13"/>
        </w:numPr>
        <w:shd w:val="clear" w:color="auto" w:fill="FFFFFF"/>
        <w:spacing w:before="100" w:beforeAutospacing="1" w:after="100" w:afterAutospacing="1" w:line="240" w:lineRule="auto"/>
        <w:ind w:left="270"/>
        <w:rPr>
          <w:rFonts w:ascii="Verdana" w:eastAsia="Times New Roman" w:hAnsi="Verdana" w:cs="Times New Roman"/>
          <w:color w:val="333333"/>
          <w:sz w:val="18"/>
          <w:szCs w:val="18"/>
          <w:lang w:eastAsia="en-AU"/>
        </w:rPr>
      </w:pPr>
      <w:r w:rsidRPr="00F1095C">
        <w:rPr>
          <w:rFonts w:ascii="Verdana" w:eastAsia="Times New Roman" w:hAnsi="Verdana" w:cs="Times New Roman"/>
          <w:color w:val="333333"/>
          <w:sz w:val="18"/>
          <w:szCs w:val="18"/>
          <w:lang w:eastAsia="en-AU"/>
        </w:rPr>
        <w:t xml:space="preserve">ZIP </w:t>
      </w:r>
    </w:p>
    <w:p w:rsidR="00F1095C" w:rsidRPr="00F1095C" w:rsidRDefault="00F1095C" w:rsidP="00F1095C">
      <w:pPr>
        <w:numPr>
          <w:ilvl w:val="0"/>
          <w:numId w:val="13"/>
        </w:numPr>
        <w:shd w:val="clear" w:color="auto" w:fill="FFFFFF"/>
        <w:spacing w:before="100" w:beforeAutospacing="1" w:after="100" w:afterAutospacing="1" w:line="240" w:lineRule="auto"/>
        <w:ind w:left="270"/>
        <w:rPr>
          <w:rFonts w:ascii="Verdana" w:eastAsia="Times New Roman" w:hAnsi="Verdana" w:cs="Times New Roman"/>
          <w:color w:val="333333"/>
          <w:sz w:val="18"/>
          <w:szCs w:val="18"/>
          <w:lang w:eastAsia="en-AU"/>
        </w:rPr>
      </w:pPr>
      <w:r w:rsidRPr="00F1095C">
        <w:rPr>
          <w:rFonts w:ascii="Verdana" w:eastAsia="Times New Roman" w:hAnsi="Verdana" w:cs="Times New Roman"/>
          <w:color w:val="333333"/>
          <w:sz w:val="18"/>
          <w:szCs w:val="18"/>
          <w:lang w:eastAsia="en-AU"/>
        </w:rPr>
        <w:t xml:space="preserve">City </w:t>
      </w:r>
    </w:p>
    <w:p w:rsidR="00F1095C" w:rsidRPr="00F1095C" w:rsidRDefault="00F1095C" w:rsidP="00F1095C">
      <w:pPr>
        <w:numPr>
          <w:ilvl w:val="0"/>
          <w:numId w:val="13"/>
        </w:numPr>
        <w:shd w:val="clear" w:color="auto" w:fill="FFFFFF"/>
        <w:spacing w:before="100" w:beforeAutospacing="1" w:after="100" w:afterAutospacing="1" w:line="240" w:lineRule="auto"/>
        <w:ind w:left="270"/>
        <w:rPr>
          <w:rFonts w:ascii="Verdana" w:eastAsia="Times New Roman" w:hAnsi="Verdana" w:cs="Times New Roman"/>
          <w:color w:val="333333"/>
          <w:sz w:val="18"/>
          <w:szCs w:val="18"/>
          <w:lang w:eastAsia="en-AU"/>
        </w:rPr>
      </w:pPr>
      <w:r w:rsidRPr="00F1095C">
        <w:rPr>
          <w:rFonts w:ascii="Verdana" w:eastAsia="Times New Roman" w:hAnsi="Verdana" w:cs="Times New Roman"/>
          <w:color w:val="333333"/>
          <w:sz w:val="18"/>
          <w:szCs w:val="18"/>
          <w:lang w:eastAsia="en-AU"/>
        </w:rPr>
        <w:t xml:space="preserve">State </w:t>
      </w:r>
    </w:p>
    <w:p w:rsidR="00F1095C" w:rsidRPr="00F1095C" w:rsidRDefault="00F1095C" w:rsidP="00F1095C">
      <w:pPr>
        <w:shd w:val="clear" w:color="auto" w:fill="FFFFFF"/>
        <w:spacing w:after="0" w:line="240" w:lineRule="auto"/>
        <w:rPr>
          <w:rFonts w:ascii="Verdana" w:eastAsia="Times New Roman" w:hAnsi="Verdana" w:cs="Times New Roman"/>
          <w:color w:val="333333"/>
          <w:sz w:val="18"/>
          <w:szCs w:val="18"/>
          <w:lang w:eastAsia="en-AU"/>
        </w:rPr>
      </w:pPr>
      <w:r w:rsidRPr="00F1095C">
        <w:rPr>
          <w:rFonts w:ascii="Verdana" w:eastAsia="Times New Roman" w:hAnsi="Verdana" w:cs="Times New Roman"/>
          <w:color w:val="333333"/>
          <w:sz w:val="18"/>
          <w:szCs w:val="18"/>
          <w:lang w:eastAsia="en-AU"/>
        </w:rPr>
        <w:t>If we want to be super-efficient, we can even fill this table in advance -- the post office provides a directory of all valid ZIP codes and their city/state relationships. Surely, you've encountered a situation where this type of database was utilized. Someone taking an order might have asked you for your ZIP code first and then knew the city and state you were calling from. This type of arrangement reduces operator error and increases efficiency.</w:t>
      </w:r>
      <w:r w:rsidRPr="00F1095C">
        <w:rPr>
          <w:rFonts w:ascii="Verdana" w:eastAsia="Times New Roman" w:hAnsi="Verdana" w:cs="Times New Roman"/>
          <w:color w:val="333333"/>
          <w:sz w:val="18"/>
          <w:szCs w:val="18"/>
          <w:lang w:eastAsia="en-AU"/>
        </w:rPr>
        <w:br/>
      </w:r>
      <w:r w:rsidRPr="00F1095C">
        <w:rPr>
          <w:rFonts w:ascii="Verdana" w:eastAsia="Times New Roman" w:hAnsi="Verdana" w:cs="Times New Roman"/>
          <w:color w:val="333333"/>
          <w:sz w:val="18"/>
          <w:szCs w:val="18"/>
          <w:lang w:eastAsia="en-AU"/>
        </w:rPr>
        <w:br/>
        <w:t xml:space="preserve">Now that we've removed the duplicative data from the Customers table, we've satisfied the first rule of second normal form. We still need to use a foreign key to tie the two tables together. We'll use the ZIP code (the primary key from the ZIPs table) to create that relationship. Here's our new Customers table: </w:t>
      </w:r>
    </w:p>
    <w:p w:rsidR="00F1095C" w:rsidRPr="00F1095C" w:rsidRDefault="00F1095C" w:rsidP="00F1095C">
      <w:pPr>
        <w:numPr>
          <w:ilvl w:val="0"/>
          <w:numId w:val="14"/>
        </w:numPr>
        <w:shd w:val="clear" w:color="auto" w:fill="FFFFFF"/>
        <w:spacing w:before="100" w:beforeAutospacing="1" w:after="100" w:afterAutospacing="1" w:line="240" w:lineRule="auto"/>
        <w:ind w:left="270"/>
        <w:rPr>
          <w:rFonts w:ascii="Verdana" w:eastAsia="Times New Roman" w:hAnsi="Verdana" w:cs="Times New Roman"/>
          <w:color w:val="333333"/>
          <w:sz w:val="18"/>
          <w:szCs w:val="18"/>
          <w:lang w:eastAsia="en-AU"/>
        </w:rPr>
      </w:pPr>
      <w:proofErr w:type="spellStart"/>
      <w:r w:rsidRPr="00F1095C">
        <w:rPr>
          <w:rFonts w:ascii="Verdana" w:eastAsia="Times New Roman" w:hAnsi="Verdana" w:cs="Times New Roman"/>
          <w:color w:val="333333"/>
          <w:sz w:val="18"/>
          <w:szCs w:val="18"/>
          <w:lang w:eastAsia="en-AU"/>
        </w:rPr>
        <w:t>CustNum</w:t>
      </w:r>
      <w:proofErr w:type="spellEnd"/>
      <w:r w:rsidRPr="00F1095C">
        <w:rPr>
          <w:rFonts w:ascii="Verdana" w:eastAsia="Times New Roman" w:hAnsi="Verdana" w:cs="Times New Roman"/>
          <w:color w:val="333333"/>
          <w:sz w:val="18"/>
          <w:szCs w:val="18"/>
          <w:lang w:eastAsia="en-AU"/>
        </w:rPr>
        <w:t xml:space="preserve"> </w:t>
      </w:r>
    </w:p>
    <w:p w:rsidR="00F1095C" w:rsidRPr="00F1095C" w:rsidRDefault="00F1095C" w:rsidP="00F1095C">
      <w:pPr>
        <w:numPr>
          <w:ilvl w:val="0"/>
          <w:numId w:val="14"/>
        </w:numPr>
        <w:shd w:val="clear" w:color="auto" w:fill="FFFFFF"/>
        <w:spacing w:before="100" w:beforeAutospacing="1" w:after="100" w:afterAutospacing="1" w:line="240" w:lineRule="auto"/>
        <w:ind w:left="270"/>
        <w:rPr>
          <w:rFonts w:ascii="Verdana" w:eastAsia="Times New Roman" w:hAnsi="Verdana" w:cs="Times New Roman"/>
          <w:color w:val="333333"/>
          <w:sz w:val="18"/>
          <w:szCs w:val="18"/>
          <w:lang w:eastAsia="en-AU"/>
        </w:rPr>
      </w:pPr>
      <w:proofErr w:type="spellStart"/>
      <w:r w:rsidRPr="00F1095C">
        <w:rPr>
          <w:rFonts w:ascii="Verdana" w:eastAsia="Times New Roman" w:hAnsi="Verdana" w:cs="Times New Roman"/>
          <w:color w:val="333333"/>
          <w:sz w:val="18"/>
          <w:szCs w:val="18"/>
          <w:lang w:eastAsia="en-AU"/>
        </w:rPr>
        <w:t>FirstName</w:t>
      </w:r>
      <w:proofErr w:type="spellEnd"/>
      <w:r w:rsidRPr="00F1095C">
        <w:rPr>
          <w:rFonts w:ascii="Verdana" w:eastAsia="Times New Roman" w:hAnsi="Verdana" w:cs="Times New Roman"/>
          <w:color w:val="333333"/>
          <w:sz w:val="18"/>
          <w:szCs w:val="18"/>
          <w:lang w:eastAsia="en-AU"/>
        </w:rPr>
        <w:t xml:space="preserve"> </w:t>
      </w:r>
    </w:p>
    <w:p w:rsidR="00F1095C" w:rsidRPr="00F1095C" w:rsidRDefault="00F1095C" w:rsidP="00F1095C">
      <w:pPr>
        <w:numPr>
          <w:ilvl w:val="0"/>
          <w:numId w:val="14"/>
        </w:numPr>
        <w:shd w:val="clear" w:color="auto" w:fill="FFFFFF"/>
        <w:spacing w:before="100" w:beforeAutospacing="1" w:after="100" w:afterAutospacing="1" w:line="240" w:lineRule="auto"/>
        <w:ind w:left="270"/>
        <w:rPr>
          <w:rFonts w:ascii="Verdana" w:eastAsia="Times New Roman" w:hAnsi="Verdana" w:cs="Times New Roman"/>
          <w:color w:val="333333"/>
          <w:sz w:val="18"/>
          <w:szCs w:val="18"/>
          <w:lang w:eastAsia="en-AU"/>
        </w:rPr>
      </w:pPr>
      <w:proofErr w:type="spellStart"/>
      <w:r w:rsidRPr="00F1095C">
        <w:rPr>
          <w:rFonts w:ascii="Verdana" w:eastAsia="Times New Roman" w:hAnsi="Verdana" w:cs="Times New Roman"/>
          <w:color w:val="333333"/>
          <w:sz w:val="18"/>
          <w:szCs w:val="18"/>
          <w:lang w:eastAsia="en-AU"/>
        </w:rPr>
        <w:t>LastName</w:t>
      </w:r>
      <w:proofErr w:type="spellEnd"/>
      <w:r w:rsidRPr="00F1095C">
        <w:rPr>
          <w:rFonts w:ascii="Verdana" w:eastAsia="Times New Roman" w:hAnsi="Verdana" w:cs="Times New Roman"/>
          <w:color w:val="333333"/>
          <w:sz w:val="18"/>
          <w:szCs w:val="18"/>
          <w:lang w:eastAsia="en-AU"/>
        </w:rPr>
        <w:t xml:space="preserve"> </w:t>
      </w:r>
    </w:p>
    <w:p w:rsidR="00F1095C" w:rsidRPr="00F1095C" w:rsidRDefault="00F1095C" w:rsidP="00F1095C">
      <w:pPr>
        <w:numPr>
          <w:ilvl w:val="0"/>
          <w:numId w:val="14"/>
        </w:numPr>
        <w:shd w:val="clear" w:color="auto" w:fill="FFFFFF"/>
        <w:spacing w:before="100" w:beforeAutospacing="1" w:after="100" w:afterAutospacing="1" w:line="240" w:lineRule="auto"/>
        <w:ind w:left="270"/>
        <w:rPr>
          <w:rFonts w:ascii="Verdana" w:eastAsia="Times New Roman" w:hAnsi="Verdana" w:cs="Times New Roman"/>
          <w:color w:val="333333"/>
          <w:sz w:val="18"/>
          <w:szCs w:val="18"/>
          <w:lang w:eastAsia="en-AU"/>
        </w:rPr>
      </w:pPr>
      <w:r w:rsidRPr="00F1095C">
        <w:rPr>
          <w:rFonts w:ascii="Verdana" w:eastAsia="Times New Roman" w:hAnsi="Verdana" w:cs="Times New Roman"/>
          <w:color w:val="333333"/>
          <w:sz w:val="18"/>
          <w:szCs w:val="18"/>
          <w:lang w:eastAsia="en-AU"/>
        </w:rPr>
        <w:t xml:space="preserve">Address </w:t>
      </w:r>
    </w:p>
    <w:p w:rsidR="00F1095C" w:rsidRPr="00F1095C" w:rsidRDefault="00F1095C" w:rsidP="00F1095C">
      <w:pPr>
        <w:numPr>
          <w:ilvl w:val="0"/>
          <w:numId w:val="14"/>
        </w:numPr>
        <w:shd w:val="clear" w:color="auto" w:fill="FFFFFF"/>
        <w:spacing w:before="100" w:beforeAutospacing="1" w:after="100" w:afterAutospacing="1" w:line="240" w:lineRule="auto"/>
        <w:ind w:left="270"/>
        <w:rPr>
          <w:rFonts w:ascii="Verdana" w:eastAsia="Times New Roman" w:hAnsi="Verdana" w:cs="Times New Roman"/>
          <w:color w:val="333333"/>
          <w:sz w:val="18"/>
          <w:szCs w:val="18"/>
          <w:lang w:eastAsia="en-AU"/>
        </w:rPr>
      </w:pPr>
      <w:r w:rsidRPr="00F1095C">
        <w:rPr>
          <w:rFonts w:ascii="Verdana" w:eastAsia="Times New Roman" w:hAnsi="Verdana" w:cs="Times New Roman"/>
          <w:color w:val="333333"/>
          <w:sz w:val="18"/>
          <w:szCs w:val="18"/>
          <w:lang w:eastAsia="en-AU"/>
        </w:rPr>
        <w:t xml:space="preserve">ZIP </w:t>
      </w:r>
    </w:p>
    <w:p w:rsidR="00F1095C" w:rsidRDefault="00F1095C" w:rsidP="00F1095C">
      <w:pPr>
        <w:rPr>
          <w:rFonts w:ascii="Verdana" w:eastAsia="Times New Roman" w:hAnsi="Verdana" w:cs="Times New Roman"/>
          <w:color w:val="333333"/>
          <w:sz w:val="18"/>
          <w:szCs w:val="18"/>
          <w:lang w:eastAsia="en-AU"/>
        </w:rPr>
      </w:pPr>
      <w:r w:rsidRPr="00F1095C">
        <w:rPr>
          <w:rFonts w:ascii="Verdana" w:eastAsia="Times New Roman" w:hAnsi="Verdana" w:cs="Times New Roman"/>
          <w:color w:val="333333"/>
          <w:sz w:val="18"/>
          <w:szCs w:val="18"/>
          <w:lang w:eastAsia="en-AU"/>
        </w:rPr>
        <w:t>We've now minimized the amount of redundant information stored within the database and our structure is in second normal form!</w:t>
      </w:r>
    </w:p>
    <w:p w:rsidR="00F1095C" w:rsidRDefault="00F1095C" w:rsidP="00F1095C">
      <w:pPr>
        <w:shd w:val="clear" w:color="auto" w:fill="FFFFFF"/>
        <w:spacing w:before="360" w:after="360"/>
        <w:rPr>
          <w:rFonts w:ascii="Verdana" w:hAnsi="Verdana"/>
          <w:color w:val="333333"/>
          <w:sz w:val="18"/>
          <w:szCs w:val="18"/>
        </w:rPr>
      </w:pPr>
      <w:r>
        <w:rPr>
          <w:rFonts w:ascii="Verdana" w:hAnsi="Verdana"/>
          <w:color w:val="333333"/>
          <w:sz w:val="18"/>
          <w:szCs w:val="18"/>
        </w:rPr>
        <w:t xml:space="preserve">There are two basic requirements for a database to be </w:t>
      </w:r>
      <w:r w:rsidRPr="00F1095C">
        <w:rPr>
          <w:rFonts w:ascii="Verdana" w:hAnsi="Verdana"/>
          <w:b/>
          <w:color w:val="333333"/>
          <w:sz w:val="18"/>
          <w:szCs w:val="18"/>
        </w:rPr>
        <w:t>in third normal form:</w:t>
      </w:r>
    </w:p>
    <w:p w:rsidR="00F1095C" w:rsidRDefault="00F1095C" w:rsidP="00F1095C">
      <w:pPr>
        <w:numPr>
          <w:ilvl w:val="0"/>
          <w:numId w:val="15"/>
        </w:numPr>
        <w:shd w:val="clear" w:color="auto" w:fill="FFFFFF"/>
        <w:spacing w:before="100" w:beforeAutospacing="1" w:after="100" w:afterAutospacing="1" w:line="240" w:lineRule="auto"/>
        <w:ind w:left="270"/>
        <w:rPr>
          <w:rFonts w:ascii="Verdana" w:hAnsi="Verdana"/>
          <w:color w:val="333333"/>
          <w:sz w:val="18"/>
          <w:szCs w:val="18"/>
        </w:rPr>
      </w:pPr>
      <w:r>
        <w:rPr>
          <w:rFonts w:ascii="Verdana" w:hAnsi="Verdana"/>
          <w:color w:val="333333"/>
          <w:sz w:val="18"/>
          <w:szCs w:val="18"/>
        </w:rPr>
        <w:t xml:space="preserve">Already meet the requirements of both </w:t>
      </w:r>
      <w:hyperlink r:id="rId18" w:history="1">
        <w:r>
          <w:rPr>
            <w:rStyle w:val="Hyperlink"/>
            <w:rFonts w:ascii="Verdana" w:hAnsi="Verdana"/>
            <w:sz w:val="18"/>
            <w:szCs w:val="18"/>
          </w:rPr>
          <w:t>1NF</w:t>
        </w:r>
      </w:hyperlink>
      <w:r>
        <w:rPr>
          <w:rFonts w:ascii="Verdana" w:hAnsi="Verdana"/>
          <w:color w:val="333333"/>
          <w:sz w:val="18"/>
          <w:szCs w:val="18"/>
        </w:rPr>
        <w:t xml:space="preserve"> and </w:t>
      </w:r>
      <w:hyperlink r:id="rId19" w:history="1">
        <w:r>
          <w:rPr>
            <w:rStyle w:val="Hyperlink"/>
            <w:rFonts w:ascii="Verdana" w:hAnsi="Verdana"/>
            <w:sz w:val="18"/>
            <w:szCs w:val="18"/>
          </w:rPr>
          <w:t>2NF</w:t>
        </w:r>
      </w:hyperlink>
      <w:r>
        <w:rPr>
          <w:rFonts w:ascii="Verdana" w:hAnsi="Verdana"/>
          <w:color w:val="333333"/>
          <w:sz w:val="18"/>
          <w:szCs w:val="18"/>
        </w:rPr>
        <w:t xml:space="preserve"> </w:t>
      </w:r>
    </w:p>
    <w:p w:rsidR="00F1095C" w:rsidRDefault="00F1095C" w:rsidP="00F1095C">
      <w:pPr>
        <w:numPr>
          <w:ilvl w:val="0"/>
          <w:numId w:val="15"/>
        </w:numPr>
        <w:shd w:val="clear" w:color="auto" w:fill="FFFFFF"/>
        <w:spacing w:before="100" w:beforeAutospacing="1" w:after="100" w:afterAutospacing="1" w:line="240" w:lineRule="auto"/>
        <w:ind w:left="270"/>
        <w:rPr>
          <w:rFonts w:ascii="Verdana" w:hAnsi="Verdana"/>
          <w:color w:val="333333"/>
          <w:sz w:val="18"/>
          <w:szCs w:val="18"/>
        </w:rPr>
      </w:pPr>
      <w:r>
        <w:rPr>
          <w:rFonts w:ascii="Verdana" w:hAnsi="Verdana"/>
          <w:color w:val="333333"/>
          <w:sz w:val="18"/>
          <w:szCs w:val="18"/>
        </w:rPr>
        <w:t xml:space="preserve">Remove </w:t>
      </w:r>
      <w:hyperlink r:id="rId20" w:history="1">
        <w:r>
          <w:rPr>
            <w:rStyle w:val="Hyperlink"/>
            <w:rFonts w:ascii="Verdana" w:hAnsi="Verdana"/>
            <w:sz w:val="18"/>
            <w:szCs w:val="18"/>
          </w:rPr>
          <w:t>columns</w:t>
        </w:r>
      </w:hyperlink>
      <w:r>
        <w:rPr>
          <w:rFonts w:ascii="Verdana" w:hAnsi="Verdana"/>
          <w:color w:val="333333"/>
          <w:sz w:val="18"/>
          <w:szCs w:val="18"/>
        </w:rPr>
        <w:t xml:space="preserve"> that are not fully dependent upon the </w:t>
      </w:r>
      <w:hyperlink r:id="rId21" w:history="1">
        <w:r>
          <w:rPr>
            <w:rStyle w:val="Hyperlink"/>
            <w:rFonts w:ascii="Verdana" w:hAnsi="Verdana"/>
            <w:sz w:val="18"/>
            <w:szCs w:val="18"/>
          </w:rPr>
          <w:t>primary key</w:t>
        </w:r>
      </w:hyperlink>
      <w:r>
        <w:rPr>
          <w:rFonts w:ascii="Verdana" w:hAnsi="Verdana"/>
          <w:color w:val="333333"/>
          <w:sz w:val="18"/>
          <w:szCs w:val="18"/>
        </w:rPr>
        <w:t xml:space="preserve">. </w:t>
      </w:r>
    </w:p>
    <w:p w:rsidR="00F1095C" w:rsidRDefault="00F1095C" w:rsidP="00F1095C">
      <w:pPr>
        <w:shd w:val="clear" w:color="auto" w:fill="FFFFFF"/>
        <w:spacing w:before="360" w:after="360"/>
        <w:rPr>
          <w:rFonts w:ascii="Verdana" w:hAnsi="Verdana"/>
          <w:color w:val="333333"/>
          <w:sz w:val="18"/>
          <w:szCs w:val="18"/>
        </w:rPr>
      </w:pPr>
      <w:r>
        <w:rPr>
          <w:rFonts w:ascii="Verdana" w:hAnsi="Verdana"/>
          <w:color w:val="333333"/>
          <w:sz w:val="18"/>
          <w:szCs w:val="18"/>
        </w:rPr>
        <w:t>Imagine that we have a table of widget orders that contains the following attributes:</w:t>
      </w:r>
    </w:p>
    <w:p w:rsidR="00F1095C" w:rsidRDefault="00F1095C" w:rsidP="00F1095C">
      <w:pPr>
        <w:numPr>
          <w:ilvl w:val="0"/>
          <w:numId w:val="16"/>
        </w:numPr>
        <w:shd w:val="clear" w:color="auto" w:fill="FFFFFF"/>
        <w:spacing w:before="100" w:beforeAutospacing="1" w:after="100" w:afterAutospacing="1" w:line="240" w:lineRule="auto"/>
        <w:ind w:left="270"/>
        <w:rPr>
          <w:rFonts w:ascii="Verdana" w:hAnsi="Verdana"/>
          <w:color w:val="333333"/>
          <w:sz w:val="18"/>
          <w:szCs w:val="18"/>
        </w:rPr>
      </w:pPr>
      <w:r>
        <w:rPr>
          <w:rFonts w:ascii="Verdana" w:hAnsi="Verdana"/>
          <w:color w:val="333333"/>
          <w:sz w:val="18"/>
          <w:szCs w:val="18"/>
        </w:rPr>
        <w:t xml:space="preserve">Order Number </w:t>
      </w:r>
    </w:p>
    <w:p w:rsidR="00F1095C" w:rsidRDefault="00F1095C" w:rsidP="00F1095C">
      <w:pPr>
        <w:numPr>
          <w:ilvl w:val="0"/>
          <w:numId w:val="16"/>
        </w:numPr>
        <w:shd w:val="clear" w:color="auto" w:fill="FFFFFF"/>
        <w:spacing w:before="100" w:beforeAutospacing="1" w:after="100" w:afterAutospacing="1" w:line="240" w:lineRule="auto"/>
        <w:ind w:left="270"/>
        <w:rPr>
          <w:rFonts w:ascii="Verdana" w:hAnsi="Verdana"/>
          <w:color w:val="333333"/>
          <w:sz w:val="18"/>
          <w:szCs w:val="18"/>
        </w:rPr>
      </w:pPr>
      <w:r>
        <w:rPr>
          <w:rFonts w:ascii="Verdana" w:hAnsi="Verdana"/>
          <w:color w:val="333333"/>
          <w:sz w:val="18"/>
          <w:szCs w:val="18"/>
        </w:rPr>
        <w:t xml:space="preserve">Customer Number </w:t>
      </w:r>
    </w:p>
    <w:p w:rsidR="00F1095C" w:rsidRDefault="00F1095C" w:rsidP="00F1095C">
      <w:pPr>
        <w:numPr>
          <w:ilvl w:val="0"/>
          <w:numId w:val="16"/>
        </w:numPr>
        <w:shd w:val="clear" w:color="auto" w:fill="FFFFFF"/>
        <w:spacing w:before="100" w:beforeAutospacing="1" w:after="100" w:afterAutospacing="1" w:line="240" w:lineRule="auto"/>
        <w:ind w:left="270"/>
        <w:rPr>
          <w:rFonts w:ascii="Verdana" w:hAnsi="Verdana"/>
          <w:color w:val="333333"/>
          <w:sz w:val="18"/>
          <w:szCs w:val="18"/>
        </w:rPr>
      </w:pPr>
      <w:r>
        <w:rPr>
          <w:rFonts w:ascii="Verdana" w:hAnsi="Verdana"/>
          <w:color w:val="333333"/>
          <w:sz w:val="18"/>
          <w:szCs w:val="18"/>
        </w:rPr>
        <w:t xml:space="preserve">Unit Price </w:t>
      </w:r>
    </w:p>
    <w:p w:rsidR="00F1095C" w:rsidRDefault="00F1095C" w:rsidP="00F1095C">
      <w:pPr>
        <w:numPr>
          <w:ilvl w:val="0"/>
          <w:numId w:val="16"/>
        </w:numPr>
        <w:shd w:val="clear" w:color="auto" w:fill="FFFFFF"/>
        <w:spacing w:before="100" w:beforeAutospacing="1" w:after="100" w:afterAutospacing="1" w:line="240" w:lineRule="auto"/>
        <w:ind w:left="270"/>
        <w:rPr>
          <w:rFonts w:ascii="Verdana" w:hAnsi="Verdana"/>
          <w:color w:val="333333"/>
          <w:sz w:val="18"/>
          <w:szCs w:val="18"/>
        </w:rPr>
      </w:pPr>
      <w:r>
        <w:rPr>
          <w:rFonts w:ascii="Verdana" w:hAnsi="Verdana"/>
          <w:color w:val="333333"/>
          <w:sz w:val="18"/>
          <w:szCs w:val="18"/>
        </w:rPr>
        <w:t xml:space="preserve">Quantity </w:t>
      </w:r>
    </w:p>
    <w:p w:rsidR="00F1095C" w:rsidRDefault="00F1095C" w:rsidP="00F1095C">
      <w:pPr>
        <w:numPr>
          <w:ilvl w:val="0"/>
          <w:numId w:val="16"/>
        </w:numPr>
        <w:shd w:val="clear" w:color="auto" w:fill="FFFFFF"/>
        <w:spacing w:before="100" w:beforeAutospacing="1" w:after="100" w:afterAutospacing="1" w:line="240" w:lineRule="auto"/>
        <w:ind w:left="270"/>
        <w:rPr>
          <w:rFonts w:ascii="Verdana" w:hAnsi="Verdana"/>
          <w:color w:val="333333"/>
          <w:sz w:val="18"/>
          <w:szCs w:val="18"/>
        </w:rPr>
      </w:pPr>
      <w:r>
        <w:rPr>
          <w:rFonts w:ascii="Verdana" w:hAnsi="Verdana"/>
          <w:color w:val="333333"/>
          <w:sz w:val="18"/>
          <w:szCs w:val="18"/>
        </w:rPr>
        <w:t xml:space="preserve">Total </w:t>
      </w:r>
    </w:p>
    <w:p w:rsidR="00F1095C" w:rsidRDefault="00F1095C" w:rsidP="00F1095C">
      <w:pPr>
        <w:shd w:val="clear" w:color="auto" w:fill="FFFFFF"/>
        <w:spacing w:before="360" w:after="360"/>
        <w:rPr>
          <w:rFonts w:ascii="Verdana" w:hAnsi="Verdana"/>
          <w:color w:val="333333"/>
          <w:sz w:val="18"/>
          <w:szCs w:val="18"/>
        </w:rPr>
      </w:pPr>
      <w:r>
        <w:rPr>
          <w:rFonts w:ascii="Verdana" w:hAnsi="Verdana"/>
          <w:color w:val="333333"/>
          <w:sz w:val="18"/>
          <w:szCs w:val="18"/>
        </w:rPr>
        <w:t>Remember, our first requirement is that the table must satisfy the requirements of 1NF and 2NF. Are there any duplicative columns? No. Do we have a primary key? Yes, the order number. Therefore, we satisfy the requirements of 1NF. Are there any subsets of data that apply to multiple rows? No, so we also satisfy the requirements of 2NF.</w:t>
      </w:r>
    </w:p>
    <w:p w:rsidR="00F1095C" w:rsidRDefault="00F1095C" w:rsidP="00F1095C">
      <w:pPr>
        <w:shd w:val="clear" w:color="auto" w:fill="FFFFFF"/>
        <w:spacing w:before="360" w:after="360"/>
        <w:rPr>
          <w:rFonts w:ascii="Verdana" w:hAnsi="Verdana"/>
          <w:color w:val="333333"/>
          <w:sz w:val="18"/>
          <w:szCs w:val="18"/>
        </w:rPr>
      </w:pPr>
      <w:r>
        <w:rPr>
          <w:rFonts w:ascii="Verdana" w:hAnsi="Verdana"/>
          <w:color w:val="333333"/>
          <w:sz w:val="18"/>
          <w:szCs w:val="18"/>
        </w:rPr>
        <w:lastRenderedPageBreak/>
        <w:t>Now, are all of the columns fully dependent upon the primary key? The customer number varies with the order number and it doesn't appear to depend upon any of the other fields. What about the unit price? This field could be dependent upon the customer number in a situation where we charged each customer a set price. However, looking at the data above, it appears we sometimes charge the same customer different prices. Therefore, the unit price is fully dependent upon the order number. The quantity of items also varies from order to order, so we're OK there.</w:t>
      </w:r>
    </w:p>
    <w:p w:rsidR="00F1095C" w:rsidRDefault="00F1095C" w:rsidP="00F1095C">
      <w:pPr>
        <w:shd w:val="clear" w:color="auto" w:fill="FFFFFF"/>
        <w:spacing w:before="360" w:after="360"/>
        <w:rPr>
          <w:rFonts w:ascii="Verdana" w:hAnsi="Verdana"/>
          <w:color w:val="333333"/>
          <w:sz w:val="18"/>
          <w:szCs w:val="18"/>
        </w:rPr>
      </w:pPr>
      <w:r>
        <w:rPr>
          <w:rFonts w:ascii="Verdana" w:hAnsi="Verdana"/>
          <w:color w:val="333333"/>
          <w:sz w:val="18"/>
          <w:szCs w:val="18"/>
        </w:rPr>
        <w:t xml:space="preserve">What about the total? It looks like we might be in trouble here. The total can be derived by multiplying the unit price by the </w:t>
      </w:r>
      <w:proofErr w:type="gramStart"/>
      <w:r>
        <w:rPr>
          <w:rFonts w:ascii="Verdana" w:hAnsi="Verdana"/>
          <w:color w:val="333333"/>
          <w:sz w:val="18"/>
          <w:szCs w:val="18"/>
        </w:rPr>
        <w:t>quantity,</w:t>
      </w:r>
      <w:proofErr w:type="gramEnd"/>
      <w:r>
        <w:rPr>
          <w:rFonts w:ascii="Verdana" w:hAnsi="Verdana"/>
          <w:color w:val="333333"/>
          <w:sz w:val="18"/>
          <w:szCs w:val="18"/>
        </w:rPr>
        <w:t xml:space="preserve"> therefore it's not fully dependent upon the primary key. We must remove it from the table to comply with the third normal form. Perhaps we use the following attributes:</w:t>
      </w:r>
    </w:p>
    <w:p w:rsidR="00F1095C" w:rsidRDefault="00F1095C" w:rsidP="00F1095C">
      <w:pPr>
        <w:numPr>
          <w:ilvl w:val="0"/>
          <w:numId w:val="17"/>
        </w:numPr>
        <w:shd w:val="clear" w:color="auto" w:fill="FFFFFF"/>
        <w:spacing w:before="100" w:beforeAutospacing="1" w:after="100" w:afterAutospacing="1" w:line="240" w:lineRule="auto"/>
        <w:ind w:left="270"/>
        <w:rPr>
          <w:rFonts w:ascii="Verdana" w:hAnsi="Verdana"/>
          <w:color w:val="333333"/>
          <w:sz w:val="18"/>
          <w:szCs w:val="18"/>
        </w:rPr>
      </w:pPr>
      <w:r>
        <w:rPr>
          <w:rFonts w:ascii="Verdana" w:hAnsi="Verdana"/>
          <w:color w:val="333333"/>
          <w:sz w:val="18"/>
          <w:szCs w:val="18"/>
        </w:rPr>
        <w:t xml:space="preserve">Order Number </w:t>
      </w:r>
    </w:p>
    <w:p w:rsidR="00F1095C" w:rsidRDefault="00F1095C" w:rsidP="00F1095C">
      <w:pPr>
        <w:numPr>
          <w:ilvl w:val="0"/>
          <w:numId w:val="17"/>
        </w:numPr>
        <w:shd w:val="clear" w:color="auto" w:fill="FFFFFF"/>
        <w:spacing w:before="100" w:beforeAutospacing="1" w:after="100" w:afterAutospacing="1" w:line="240" w:lineRule="auto"/>
        <w:ind w:left="270"/>
        <w:rPr>
          <w:rFonts w:ascii="Verdana" w:hAnsi="Verdana"/>
          <w:color w:val="333333"/>
          <w:sz w:val="18"/>
          <w:szCs w:val="18"/>
        </w:rPr>
      </w:pPr>
      <w:r>
        <w:rPr>
          <w:rFonts w:ascii="Verdana" w:hAnsi="Verdana"/>
          <w:color w:val="333333"/>
          <w:sz w:val="18"/>
          <w:szCs w:val="18"/>
        </w:rPr>
        <w:t xml:space="preserve">Customer Number </w:t>
      </w:r>
    </w:p>
    <w:p w:rsidR="00F1095C" w:rsidRDefault="00F1095C" w:rsidP="00F1095C">
      <w:pPr>
        <w:numPr>
          <w:ilvl w:val="0"/>
          <w:numId w:val="17"/>
        </w:numPr>
        <w:shd w:val="clear" w:color="auto" w:fill="FFFFFF"/>
        <w:spacing w:before="100" w:beforeAutospacing="1" w:after="100" w:afterAutospacing="1" w:line="240" w:lineRule="auto"/>
        <w:ind w:left="270"/>
        <w:rPr>
          <w:rFonts w:ascii="Verdana" w:hAnsi="Verdana"/>
          <w:color w:val="333333"/>
          <w:sz w:val="18"/>
          <w:szCs w:val="18"/>
        </w:rPr>
      </w:pPr>
      <w:r>
        <w:rPr>
          <w:rFonts w:ascii="Verdana" w:hAnsi="Verdana"/>
          <w:color w:val="333333"/>
          <w:sz w:val="18"/>
          <w:szCs w:val="18"/>
        </w:rPr>
        <w:t xml:space="preserve">Unit Price </w:t>
      </w:r>
    </w:p>
    <w:p w:rsidR="00F1095C" w:rsidRDefault="00F1095C" w:rsidP="00F1095C">
      <w:pPr>
        <w:numPr>
          <w:ilvl w:val="0"/>
          <w:numId w:val="17"/>
        </w:numPr>
        <w:shd w:val="clear" w:color="auto" w:fill="FFFFFF"/>
        <w:spacing w:before="100" w:beforeAutospacing="1" w:after="100" w:afterAutospacing="1" w:line="240" w:lineRule="auto"/>
        <w:ind w:left="270"/>
        <w:rPr>
          <w:rFonts w:ascii="Verdana" w:hAnsi="Verdana"/>
          <w:color w:val="333333"/>
          <w:sz w:val="18"/>
          <w:szCs w:val="18"/>
        </w:rPr>
      </w:pPr>
      <w:r>
        <w:rPr>
          <w:rFonts w:ascii="Verdana" w:hAnsi="Verdana"/>
          <w:color w:val="333333"/>
          <w:sz w:val="18"/>
          <w:szCs w:val="18"/>
        </w:rPr>
        <w:t xml:space="preserve">Quantity </w:t>
      </w:r>
    </w:p>
    <w:p w:rsidR="00F1095C" w:rsidRDefault="00F1095C" w:rsidP="00F1095C">
      <w:pPr>
        <w:shd w:val="clear" w:color="auto" w:fill="FFFFFF"/>
        <w:spacing w:before="360" w:after="360"/>
        <w:rPr>
          <w:rFonts w:ascii="Verdana" w:hAnsi="Verdana"/>
          <w:color w:val="333333"/>
          <w:sz w:val="18"/>
          <w:szCs w:val="18"/>
        </w:rPr>
      </w:pPr>
      <w:r>
        <w:rPr>
          <w:rFonts w:ascii="Verdana" w:hAnsi="Verdana"/>
          <w:color w:val="333333"/>
          <w:sz w:val="18"/>
          <w:szCs w:val="18"/>
        </w:rPr>
        <w:t xml:space="preserve">Now our table is in 3NF. But, you might ask, what about the total? This is a derived field and </w:t>
      </w:r>
      <w:proofErr w:type="gramStart"/>
      <w:r>
        <w:rPr>
          <w:rFonts w:ascii="Verdana" w:hAnsi="Verdana"/>
          <w:color w:val="333333"/>
          <w:sz w:val="18"/>
          <w:szCs w:val="18"/>
        </w:rPr>
        <w:t>it's</w:t>
      </w:r>
      <w:proofErr w:type="gramEnd"/>
      <w:r>
        <w:rPr>
          <w:rFonts w:ascii="Verdana" w:hAnsi="Verdana"/>
          <w:color w:val="333333"/>
          <w:sz w:val="18"/>
          <w:szCs w:val="18"/>
        </w:rPr>
        <w:t xml:space="preserve"> best not to store it in the database at all. We can simply compute it "on the fly" when performing database queries. For example, we might have previously used this query to retrieve order numbers and totals:</w:t>
      </w:r>
    </w:p>
    <w:p w:rsidR="00F1095C" w:rsidRDefault="00F1095C" w:rsidP="00F109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60" w:after="360"/>
        <w:ind w:left="720"/>
        <w:rPr>
          <w:rStyle w:val="HTMLCode"/>
          <w:rFonts w:eastAsiaTheme="minorHAnsi"/>
          <w:color w:val="333333"/>
        </w:rPr>
      </w:pPr>
      <w:r>
        <w:rPr>
          <w:rStyle w:val="HTMLCode"/>
          <w:rFonts w:eastAsiaTheme="minorHAnsi"/>
          <w:color w:val="333333"/>
        </w:rPr>
        <w:t xml:space="preserve"> SELECT </w:t>
      </w:r>
      <w:proofErr w:type="spellStart"/>
      <w:r>
        <w:rPr>
          <w:rStyle w:val="HTMLCode"/>
          <w:rFonts w:eastAsiaTheme="minorHAnsi"/>
          <w:color w:val="333333"/>
        </w:rPr>
        <w:t>OrderNumber</w:t>
      </w:r>
      <w:proofErr w:type="spellEnd"/>
      <w:r>
        <w:rPr>
          <w:rStyle w:val="HTMLCode"/>
          <w:rFonts w:eastAsiaTheme="minorHAnsi"/>
          <w:color w:val="333333"/>
        </w:rPr>
        <w:t>, Total</w:t>
      </w:r>
    </w:p>
    <w:p w:rsidR="00F1095C" w:rsidRDefault="00F1095C" w:rsidP="00F109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60" w:after="360"/>
        <w:ind w:left="720"/>
        <w:rPr>
          <w:rStyle w:val="HTMLCode"/>
          <w:rFonts w:eastAsiaTheme="minorHAnsi"/>
          <w:color w:val="333333"/>
        </w:rPr>
      </w:pPr>
      <w:r>
        <w:rPr>
          <w:rStyle w:val="HTMLCode"/>
          <w:rFonts w:eastAsiaTheme="minorHAnsi"/>
          <w:color w:val="333333"/>
        </w:rPr>
        <w:t xml:space="preserve"> FROM </w:t>
      </w:r>
      <w:proofErr w:type="spellStart"/>
      <w:r>
        <w:rPr>
          <w:rStyle w:val="HTMLCode"/>
          <w:rFonts w:eastAsiaTheme="minorHAnsi"/>
          <w:color w:val="333333"/>
        </w:rPr>
        <w:t>WidgetOrders</w:t>
      </w:r>
      <w:proofErr w:type="spellEnd"/>
    </w:p>
    <w:p w:rsidR="00F1095C" w:rsidRDefault="00F1095C" w:rsidP="00F109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60" w:after="360"/>
        <w:ind w:left="720"/>
        <w:rPr>
          <w:rFonts w:ascii="Courier New" w:hAnsi="Courier New" w:cs="Courier New"/>
          <w:color w:val="333333"/>
          <w:sz w:val="20"/>
          <w:szCs w:val="20"/>
        </w:rPr>
      </w:pPr>
      <w:r>
        <w:rPr>
          <w:rStyle w:val="HTMLCode"/>
          <w:rFonts w:eastAsiaTheme="minorHAnsi"/>
          <w:color w:val="333333"/>
        </w:rPr>
        <w:t xml:space="preserve"> </w:t>
      </w:r>
    </w:p>
    <w:p w:rsidR="00F1095C" w:rsidRDefault="00F1095C" w:rsidP="00F1095C">
      <w:pPr>
        <w:shd w:val="clear" w:color="auto" w:fill="FFFFFF"/>
        <w:spacing w:before="360" w:after="360"/>
        <w:rPr>
          <w:rFonts w:ascii="Verdana" w:hAnsi="Verdana" w:cs="Times New Roman"/>
          <w:color w:val="333333"/>
          <w:sz w:val="18"/>
          <w:szCs w:val="18"/>
        </w:rPr>
      </w:pPr>
      <w:r>
        <w:rPr>
          <w:rFonts w:ascii="Verdana" w:hAnsi="Verdana"/>
          <w:color w:val="333333"/>
          <w:sz w:val="18"/>
          <w:szCs w:val="18"/>
        </w:rPr>
        <w:t>We can now use the following query:</w:t>
      </w:r>
    </w:p>
    <w:p w:rsidR="00F1095C" w:rsidRDefault="00F1095C" w:rsidP="00F109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60" w:after="360"/>
        <w:ind w:left="720"/>
        <w:rPr>
          <w:rStyle w:val="HTMLCode"/>
          <w:rFonts w:eastAsiaTheme="minorHAnsi"/>
          <w:color w:val="333333"/>
        </w:rPr>
      </w:pPr>
      <w:r>
        <w:rPr>
          <w:rStyle w:val="HTMLCode"/>
          <w:rFonts w:eastAsiaTheme="minorHAnsi"/>
          <w:color w:val="333333"/>
        </w:rPr>
        <w:t xml:space="preserve"> SELECT </w:t>
      </w:r>
      <w:proofErr w:type="spellStart"/>
      <w:r>
        <w:rPr>
          <w:rStyle w:val="HTMLCode"/>
          <w:rFonts w:eastAsiaTheme="minorHAnsi"/>
          <w:color w:val="333333"/>
        </w:rPr>
        <w:t>OrderNumber</w:t>
      </w:r>
      <w:proofErr w:type="spellEnd"/>
      <w:r>
        <w:rPr>
          <w:rStyle w:val="HTMLCode"/>
          <w:rFonts w:eastAsiaTheme="minorHAnsi"/>
          <w:color w:val="333333"/>
        </w:rPr>
        <w:t xml:space="preserve">, </w:t>
      </w:r>
      <w:proofErr w:type="spellStart"/>
      <w:r>
        <w:rPr>
          <w:rStyle w:val="HTMLCode"/>
          <w:rFonts w:eastAsiaTheme="minorHAnsi"/>
          <w:color w:val="333333"/>
        </w:rPr>
        <w:t>UnitPrice</w:t>
      </w:r>
      <w:proofErr w:type="spellEnd"/>
      <w:r>
        <w:rPr>
          <w:rStyle w:val="HTMLCode"/>
          <w:rFonts w:eastAsiaTheme="minorHAnsi"/>
          <w:color w:val="333333"/>
        </w:rPr>
        <w:t xml:space="preserve"> * Quantity AS Total</w:t>
      </w:r>
    </w:p>
    <w:p w:rsidR="00F1095C" w:rsidRDefault="00F1095C" w:rsidP="00F109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60" w:after="360"/>
        <w:ind w:left="720"/>
        <w:rPr>
          <w:rStyle w:val="HTMLCode"/>
          <w:rFonts w:eastAsiaTheme="minorHAnsi"/>
          <w:color w:val="333333"/>
        </w:rPr>
      </w:pPr>
      <w:r>
        <w:rPr>
          <w:rStyle w:val="HTMLCode"/>
          <w:rFonts w:eastAsiaTheme="minorHAnsi"/>
          <w:color w:val="333333"/>
        </w:rPr>
        <w:t xml:space="preserve"> FROM </w:t>
      </w:r>
      <w:proofErr w:type="spellStart"/>
      <w:r>
        <w:rPr>
          <w:rStyle w:val="HTMLCode"/>
          <w:rFonts w:eastAsiaTheme="minorHAnsi"/>
          <w:color w:val="333333"/>
        </w:rPr>
        <w:t>WidgetOrders</w:t>
      </w:r>
      <w:proofErr w:type="spellEnd"/>
    </w:p>
    <w:p w:rsidR="00F1095C" w:rsidRDefault="00F1095C" w:rsidP="00F109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60" w:after="360"/>
        <w:ind w:left="720"/>
        <w:rPr>
          <w:rFonts w:ascii="Courier New" w:hAnsi="Courier New" w:cs="Courier New"/>
          <w:color w:val="333333"/>
          <w:sz w:val="20"/>
          <w:szCs w:val="20"/>
        </w:rPr>
      </w:pPr>
      <w:r>
        <w:rPr>
          <w:rStyle w:val="HTMLCode"/>
          <w:rFonts w:eastAsiaTheme="minorHAnsi"/>
          <w:color w:val="333333"/>
        </w:rPr>
        <w:t xml:space="preserve"> </w:t>
      </w:r>
    </w:p>
    <w:p w:rsidR="00F1095C" w:rsidRDefault="00F1095C" w:rsidP="00F1095C">
      <w:pPr>
        <w:shd w:val="clear" w:color="auto" w:fill="FFFFFF"/>
        <w:spacing w:before="360" w:after="360"/>
        <w:rPr>
          <w:rFonts w:ascii="Verdana" w:hAnsi="Verdana" w:cs="Times New Roman"/>
          <w:color w:val="333333"/>
          <w:sz w:val="18"/>
          <w:szCs w:val="18"/>
        </w:rPr>
      </w:pPr>
      <w:proofErr w:type="gramStart"/>
      <w:r>
        <w:rPr>
          <w:rFonts w:ascii="Verdana" w:hAnsi="Verdana"/>
          <w:color w:val="333333"/>
          <w:sz w:val="18"/>
          <w:szCs w:val="18"/>
        </w:rPr>
        <w:t>to</w:t>
      </w:r>
      <w:proofErr w:type="gramEnd"/>
      <w:r>
        <w:rPr>
          <w:rFonts w:ascii="Verdana" w:hAnsi="Verdana"/>
          <w:color w:val="333333"/>
          <w:sz w:val="18"/>
          <w:szCs w:val="18"/>
        </w:rPr>
        <w:t xml:space="preserve"> achieve the same results without violating normalization rules.</w:t>
      </w:r>
    </w:p>
    <w:p w:rsidR="00F1095C" w:rsidRDefault="00F1095C" w:rsidP="00F1095C"/>
    <w:sectPr w:rsidR="00F1095C" w:rsidSect="00475827">
      <w:footerReference w:type="default" r:id="rId2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095C" w:rsidRDefault="00F1095C" w:rsidP="00F1095C">
      <w:pPr>
        <w:spacing w:after="0" w:line="240" w:lineRule="auto"/>
      </w:pPr>
      <w:r>
        <w:separator/>
      </w:r>
    </w:p>
  </w:endnote>
  <w:endnote w:type="continuationSeparator" w:id="1">
    <w:p w:rsidR="00F1095C" w:rsidRDefault="00F1095C" w:rsidP="00F109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95C" w:rsidRDefault="00F1095C">
    <w:pPr>
      <w:pStyle w:val="Footer"/>
    </w:pPr>
    <w:fldSimple w:instr=" FILENAME  \* Lower \p  \* MERGEFORMAT ">
      <w:r>
        <w:rPr>
          <w:noProof/>
        </w:rPr>
        <w:t>u:\t0142606\it2011\unit3\aos2_organisations_datamanagement\normalisation.docx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095C" w:rsidRDefault="00F1095C" w:rsidP="00F1095C">
      <w:pPr>
        <w:spacing w:after="0" w:line="240" w:lineRule="auto"/>
      </w:pPr>
      <w:r>
        <w:separator/>
      </w:r>
    </w:p>
  </w:footnote>
  <w:footnote w:type="continuationSeparator" w:id="1">
    <w:p w:rsidR="00F1095C" w:rsidRDefault="00F1095C" w:rsidP="00F109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1568C"/>
    <w:multiLevelType w:val="multilevel"/>
    <w:tmpl w:val="0B529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9958EE"/>
    <w:multiLevelType w:val="multilevel"/>
    <w:tmpl w:val="E7461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1F1F4D"/>
    <w:multiLevelType w:val="multilevel"/>
    <w:tmpl w:val="19BA5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46B7DBF"/>
    <w:multiLevelType w:val="multilevel"/>
    <w:tmpl w:val="AFD86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1C46A83"/>
    <w:multiLevelType w:val="multilevel"/>
    <w:tmpl w:val="CEF89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4043752"/>
    <w:multiLevelType w:val="multilevel"/>
    <w:tmpl w:val="EFBCC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99261CF"/>
    <w:multiLevelType w:val="multilevel"/>
    <w:tmpl w:val="F6188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0F125B7"/>
    <w:multiLevelType w:val="multilevel"/>
    <w:tmpl w:val="3F0E7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6DD603B"/>
    <w:multiLevelType w:val="multilevel"/>
    <w:tmpl w:val="FFB8E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EDC0C31"/>
    <w:multiLevelType w:val="multilevel"/>
    <w:tmpl w:val="BDB2D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0256B49"/>
    <w:multiLevelType w:val="multilevel"/>
    <w:tmpl w:val="4008C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2A17872"/>
    <w:multiLevelType w:val="multilevel"/>
    <w:tmpl w:val="069A8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25E4F44"/>
    <w:multiLevelType w:val="multilevel"/>
    <w:tmpl w:val="70561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165C2C"/>
    <w:multiLevelType w:val="multilevel"/>
    <w:tmpl w:val="BADC0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9340D8D"/>
    <w:multiLevelType w:val="multilevel"/>
    <w:tmpl w:val="2496D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A3351BE"/>
    <w:multiLevelType w:val="multilevel"/>
    <w:tmpl w:val="49243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D32304B"/>
    <w:multiLevelType w:val="multilevel"/>
    <w:tmpl w:val="DCA06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6"/>
  </w:num>
  <w:num w:numId="3">
    <w:abstractNumId w:val="0"/>
  </w:num>
  <w:num w:numId="4">
    <w:abstractNumId w:val="4"/>
  </w:num>
  <w:num w:numId="5">
    <w:abstractNumId w:val="13"/>
  </w:num>
  <w:num w:numId="6">
    <w:abstractNumId w:val="6"/>
  </w:num>
  <w:num w:numId="7">
    <w:abstractNumId w:val="10"/>
  </w:num>
  <w:num w:numId="8">
    <w:abstractNumId w:val="15"/>
  </w:num>
  <w:num w:numId="9">
    <w:abstractNumId w:val="1"/>
  </w:num>
  <w:num w:numId="10">
    <w:abstractNumId w:val="12"/>
  </w:num>
  <w:num w:numId="11">
    <w:abstractNumId w:val="5"/>
  </w:num>
  <w:num w:numId="12">
    <w:abstractNumId w:val="9"/>
  </w:num>
  <w:num w:numId="13">
    <w:abstractNumId w:val="8"/>
  </w:num>
  <w:num w:numId="14">
    <w:abstractNumId w:val="7"/>
  </w:num>
  <w:num w:numId="15">
    <w:abstractNumId w:val="14"/>
  </w:num>
  <w:num w:numId="16">
    <w:abstractNumId w:val="3"/>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revisionView w:inkAnnotations="0"/>
  <w:defaultTabStop w:val="720"/>
  <w:characterSpacingControl w:val="doNotCompress"/>
  <w:footnotePr>
    <w:footnote w:id="0"/>
    <w:footnote w:id="1"/>
  </w:footnotePr>
  <w:endnotePr>
    <w:endnote w:id="0"/>
    <w:endnote w:id="1"/>
  </w:endnotePr>
  <w:compat/>
  <w:rsids>
    <w:rsidRoot w:val="00BC4EB1"/>
    <w:rsid w:val="00475827"/>
    <w:rsid w:val="00523024"/>
    <w:rsid w:val="0066514F"/>
    <w:rsid w:val="00B44A2D"/>
    <w:rsid w:val="00BC4EB1"/>
    <w:rsid w:val="00F1095C"/>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C4EB1"/>
    <w:rPr>
      <w:color w:val="0000FF" w:themeColor="hyperlink"/>
      <w:u w:val="single"/>
    </w:rPr>
  </w:style>
  <w:style w:type="character" w:styleId="HTMLCode">
    <w:name w:val="HTML Code"/>
    <w:basedOn w:val="DefaultParagraphFont"/>
    <w:uiPriority w:val="99"/>
    <w:semiHidden/>
    <w:unhideWhenUsed/>
    <w:rsid w:val="00F1095C"/>
    <w:rPr>
      <w:rFonts w:ascii="Courier" w:eastAsia="Times New Roman" w:hAnsi="Courier" w:cs="Courier New" w:hint="default"/>
      <w:sz w:val="20"/>
      <w:szCs w:val="20"/>
    </w:rPr>
  </w:style>
  <w:style w:type="paragraph" w:styleId="Header">
    <w:name w:val="header"/>
    <w:basedOn w:val="Normal"/>
    <w:link w:val="HeaderChar"/>
    <w:uiPriority w:val="99"/>
    <w:semiHidden/>
    <w:unhideWhenUsed/>
    <w:rsid w:val="00F1095C"/>
    <w:pPr>
      <w:tabs>
        <w:tab w:val="center" w:pos="4513"/>
        <w:tab w:val="right" w:pos="9026"/>
      </w:tabs>
    </w:pPr>
  </w:style>
  <w:style w:type="character" w:customStyle="1" w:styleId="HeaderChar">
    <w:name w:val="Header Char"/>
    <w:basedOn w:val="DefaultParagraphFont"/>
    <w:link w:val="Header"/>
    <w:uiPriority w:val="99"/>
    <w:semiHidden/>
    <w:rsid w:val="00F1095C"/>
  </w:style>
  <w:style w:type="paragraph" w:styleId="Footer">
    <w:name w:val="footer"/>
    <w:basedOn w:val="Normal"/>
    <w:link w:val="FooterChar"/>
    <w:uiPriority w:val="99"/>
    <w:semiHidden/>
    <w:unhideWhenUsed/>
    <w:rsid w:val="00F1095C"/>
    <w:pPr>
      <w:tabs>
        <w:tab w:val="center" w:pos="4513"/>
        <w:tab w:val="right" w:pos="9026"/>
      </w:tabs>
    </w:pPr>
  </w:style>
  <w:style w:type="character" w:customStyle="1" w:styleId="FooterChar">
    <w:name w:val="Footer Char"/>
    <w:basedOn w:val="DefaultParagraphFont"/>
    <w:link w:val="Footer"/>
    <w:uiPriority w:val="99"/>
    <w:semiHidden/>
    <w:rsid w:val="00F1095C"/>
  </w:style>
</w:styles>
</file>

<file path=word/webSettings.xml><?xml version="1.0" encoding="utf-8"?>
<w:webSettings xmlns:r="http://schemas.openxmlformats.org/officeDocument/2006/relationships" xmlns:w="http://schemas.openxmlformats.org/wordprocessingml/2006/main">
  <w:divs>
    <w:div w:id="787548154">
      <w:bodyDiv w:val="1"/>
      <w:marLeft w:val="0"/>
      <w:marRight w:val="0"/>
      <w:marTop w:val="0"/>
      <w:marBottom w:val="0"/>
      <w:divBdr>
        <w:top w:val="none" w:sz="0" w:space="0" w:color="auto"/>
        <w:left w:val="none" w:sz="0" w:space="0" w:color="auto"/>
        <w:bottom w:val="none" w:sz="0" w:space="0" w:color="auto"/>
        <w:right w:val="none" w:sz="0" w:space="0" w:color="auto"/>
      </w:divBdr>
      <w:divsChild>
        <w:div w:id="1701009859">
          <w:marLeft w:val="0"/>
          <w:marRight w:val="0"/>
          <w:marTop w:val="0"/>
          <w:marBottom w:val="360"/>
          <w:divBdr>
            <w:top w:val="single" w:sz="18" w:space="0" w:color="FF3300"/>
            <w:left w:val="none" w:sz="0" w:space="0" w:color="auto"/>
            <w:bottom w:val="none" w:sz="0" w:space="0" w:color="auto"/>
            <w:right w:val="none" w:sz="0" w:space="0" w:color="auto"/>
          </w:divBdr>
          <w:divsChild>
            <w:div w:id="1048382687">
              <w:marLeft w:val="0"/>
              <w:marRight w:val="0"/>
              <w:marTop w:val="0"/>
              <w:marBottom w:val="0"/>
              <w:divBdr>
                <w:top w:val="none" w:sz="0" w:space="0" w:color="auto"/>
                <w:left w:val="none" w:sz="0" w:space="0" w:color="auto"/>
                <w:bottom w:val="none" w:sz="0" w:space="0" w:color="auto"/>
                <w:right w:val="none" w:sz="0" w:space="0" w:color="auto"/>
              </w:divBdr>
              <w:divsChild>
                <w:div w:id="919098245">
                  <w:marLeft w:val="0"/>
                  <w:marRight w:val="-5040"/>
                  <w:marTop w:val="0"/>
                  <w:marBottom w:val="0"/>
                  <w:divBdr>
                    <w:top w:val="none" w:sz="0" w:space="0" w:color="auto"/>
                    <w:left w:val="none" w:sz="0" w:space="0" w:color="auto"/>
                    <w:bottom w:val="none" w:sz="0" w:space="0" w:color="auto"/>
                    <w:right w:val="none" w:sz="0" w:space="0" w:color="auto"/>
                  </w:divBdr>
                  <w:divsChild>
                    <w:div w:id="988362263">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851842757">
      <w:bodyDiv w:val="1"/>
      <w:marLeft w:val="0"/>
      <w:marRight w:val="0"/>
      <w:marTop w:val="0"/>
      <w:marBottom w:val="0"/>
      <w:divBdr>
        <w:top w:val="none" w:sz="0" w:space="0" w:color="auto"/>
        <w:left w:val="none" w:sz="0" w:space="0" w:color="auto"/>
        <w:bottom w:val="none" w:sz="0" w:space="0" w:color="auto"/>
        <w:right w:val="none" w:sz="0" w:space="0" w:color="auto"/>
      </w:divBdr>
      <w:divsChild>
        <w:div w:id="2076312327">
          <w:marLeft w:val="0"/>
          <w:marRight w:val="0"/>
          <w:marTop w:val="0"/>
          <w:marBottom w:val="360"/>
          <w:divBdr>
            <w:top w:val="single" w:sz="18" w:space="0" w:color="FF3300"/>
            <w:left w:val="none" w:sz="0" w:space="0" w:color="auto"/>
            <w:bottom w:val="none" w:sz="0" w:space="0" w:color="auto"/>
            <w:right w:val="none" w:sz="0" w:space="0" w:color="auto"/>
          </w:divBdr>
          <w:divsChild>
            <w:div w:id="948437879">
              <w:marLeft w:val="0"/>
              <w:marRight w:val="0"/>
              <w:marTop w:val="0"/>
              <w:marBottom w:val="0"/>
              <w:divBdr>
                <w:top w:val="none" w:sz="0" w:space="0" w:color="auto"/>
                <w:left w:val="none" w:sz="0" w:space="0" w:color="auto"/>
                <w:bottom w:val="none" w:sz="0" w:space="0" w:color="auto"/>
                <w:right w:val="none" w:sz="0" w:space="0" w:color="auto"/>
              </w:divBdr>
              <w:divsChild>
                <w:div w:id="1653559793">
                  <w:marLeft w:val="0"/>
                  <w:marRight w:val="-5040"/>
                  <w:marTop w:val="0"/>
                  <w:marBottom w:val="0"/>
                  <w:divBdr>
                    <w:top w:val="none" w:sz="0" w:space="0" w:color="auto"/>
                    <w:left w:val="none" w:sz="0" w:space="0" w:color="auto"/>
                    <w:bottom w:val="none" w:sz="0" w:space="0" w:color="auto"/>
                    <w:right w:val="none" w:sz="0" w:space="0" w:color="auto"/>
                  </w:divBdr>
                  <w:divsChild>
                    <w:div w:id="666634300">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322343261">
      <w:bodyDiv w:val="1"/>
      <w:marLeft w:val="0"/>
      <w:marRight w:val="0"/>
      <w:marTop w:val="0"/>
      <w:marBottom w:val="0"/>
      <w:divBdr>
        <w:top w:val="none" w:sz="0" w:space="0" w:color="auto"/>
        <w:left w:val="none" w:sz="0" w:space="0" w:color="auto"/>
        <w:bottom w:val="none" w:sz="0" w:space="0" w:color="auto"/>
        <w:right w:val="none" w:sz="0" w:space="0" w:color="auto"/>
      </w:divBdr>
      <w:divsChild>
        <w:div w:id="474377292">
          <w:marLeft w:val="0"/>
          <w:marRight w:val="0"/>
          <w:marTop w:val="0"/>
          <w:marBottom w:val="360"/>
          <w:divBdr>
            <w:top w:val="single" w:sz="18" w:space="0" w:color="FF3300"/>
            <w:left w:val="none" w:sz="0" w:space="0" w:color="auto"/>
            <w:bottom w:val="none" w:sz="0" w:space="0" w:color="auto"/>
            <w:right w:val="none" w:sz="0" w:space="0" w:color="auto"/>
          </w:divBdr>
          <w:divsChild>
            <w:div w:id="1365985859">
              <w:marLeft w:val="0"/>
              <w:marRight w:val="0"/>
              <w:marTop w:val="0"/>
              <w:marBottom w:val="0"/>
              <w:divBdr>
                <w:top w:val="none" w:sz="0" w:space="0" w:color="auto"/>
                <w:left w:val="none" w:sz="0" w:space="0" w:color="auto"/>
                <w:bottom w:val="none" w:sz="0" w:space="0" w:color="auto"/>
                <w:right w:val="none" w:sz="0" w:space="0" w:color="auto"/>
              </w:divBdr>
              <w:divsChild>
                <w:div w:id="74130733">
                  <w:marLeft w:val="0"/>
                  <w:marRight w:val="-5040"/>
                  <w:marTop w:val="0"/>
                  <w:marBottom w:val="0"/>
                  <w:divBdr>
                    <w:top w:val="none" w:sz="0" w:space="0" w:color="auto"/>
                    <w:left w:val="none" w:sz="0" w:space="0" w:color="auto"/>
                    <w:bottom w:val="none" w:sz="0" w:space="0" w:color="auto"/>
                    <w:right w:val="none" w:sz="0" w:space="0" w:color="auto"/>
                  </w:divBdr>
                  <w:divsChild>
                    <w:div w:id="198130545">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770735509">
      <w:bodyDiv w:val="1"/>
      <w:marLeft w:val="0"/>
      <w:marRight w:val="0"/>
      <w:marTop w:val="0"/>
      <w:marBottom w:val="0"/>
      <w:divBdr>
        <w:top w:val="none" w:sz="0" w:space="0" w:color="auto"/>
        <w:left w:val="none" w:sz="0" w:space="0" w:color="auto"/>
        <w:bottom w:val="none" w:sz="0" w:space="0" w:color="auto"/>
        <w:right w:val="none" w:sz="0" w:space="0" w:color="auto"/>
      </w:divBdr>
      <w:divsChild>
        <w:div w:id="1701082323">
          <w:marLeft w:val="0"/>
          <w:marRight w:val="0"/>
          <w:marTop w:val="0"/>
          <w:marBottom w:val="360"/>
          <w:divBdr>
            <w:top w:val="single" w:sz="18" w:space="0" w:color="FF3300"/>
            <w:left w:val="none" w:sz="0" w:space="0" w:color="auto"/>
            <w:bottom w:val="none" w:sz="0" w:space="0" w:color="auto"/>
            <w:right w:val="none" w:sz="0" w:space="0" w:color="auto"/>
          </w:divBdr>
          <w:divsChild>
            <w:div w:id="352733709">
              <w:marLeft w:val="0"/>
              <w:marRight w:val="0"/>
              <w:marTop w:val="0"/>
              <w:marBottom w:val="0"/>
              <w:divBdr>
                <w:top w:val="none" w:sz="0" w:space="0" w:color="auto"/>
                <w:left w:val="none" w:sz="0" w:space="0" w:color="auto"/>
                <w:bottom w:val="none" w:sz="0" w:space="0" w:color="auto"/>
                <w:right w:val="none" w:sz="0" w:space="0" w:color="auto"/>
              </w:divBdr>
              <w:divsChild>
                <w:div w:id="1261983540">
                  <w:marLeft w:val="0"/>
                  <w:marRight w:val="-5040"/>
                  <w:marTop w:val="0"/>
                  <w:marBottom w:val="0"/>
                  <w:divBdr>
                    <w:top w:val="none" w:sz="0" w:space="0" w:color="auto"/>
                    <w:left w:val="none" w:sz="0" w:space="0" w:color="auto"/>
                    <w:bottom w:val="none" w:sz="0" w:space="0" w:color="auto"/>
                    <w:right w:val="none" w:sz="0" w:space="0" w:color="auto"/>
                  </w:divBdr>
                  <w:divsChild>
                    <w:div w:id="1016229778">
                      <w:marLeft w:val="0"/>
                      <w:marRight w:val="480"/>
                      <w:marTop w:val="360"/>
                      <w:marBottom w:val="0"/>
                      <w:divBdr>
                        <w:top w:val="none" w:sz="0" w:space="0" w:color="auto"/>
                        <w:left w:val="none" w:sz="0" w:space="0" w:color="auto"/>
                        <w:bottom w:val="none" w:sz="0" w:space="0" w:color="auto"/>
                        <w:right w:val="none" w:sz="0" w:space="0" w:color="auto"/>
                      </w:divBdr>
                      <w:divsChild>
                        <w:div w:id="1196192299">
                          <w:marLeft w:val="0"/>
                          <w:marRight w:val="0"/>
                          <w:marTop w:val="0"/>
                          <w:marBottom w:val="240"/>
                          <w:divBdr>
                            <w:top w:val="none" w:sz="0" w:space="0" w:color="auto"/>
                            <w:left w:val="none" w:sz="0" w:space="0" w:color="auto"/>
                            <w:bottom w:val="single" w:sz="6" w:space="0" w:color="EFECE6"/>
                            <w:right w:val="none" w:sz="0" w:space="0" w:color="auto"/>
                          </w:divBdr>
                        </w:div>
                        <w:div w:id="476259809">
                          <w:marLeft w:val="0"/>
                          <w:marRight w:val="0"/>
                          <w:marTop w:val="0"/>
                          <w:marBottom w:val="240"/>
                          <w:divBdr>
                            <w:top w:val="none" w:sz="0" w:space="0" w:color="auto"/>
                            <w:left w:val="none" w:sz="0" w:space="0" w:color="auto"/>
                            <w:bottom w:val="none" w:sz="0" w:space="0" w:color="auto"/>
                            <w:right w:val="none" w:sz="0" w:space="0" w:color="auto"/>
                          </w:divBdr>
                        </w:div>
                      </w:divsChild>
                    </w:div>
                    <w:div w:id="1808090408">
                      <w:marLeft w:val="0"/>
                      <w:marRight w:val="480"/>
                      <w:marTop w:val="360"/>
                      <w:marBottom w:val="0"/>
                      <w:divBdr>
                        <w:top w:val="none" w:sz="0" w:space="0" w:color="auto"/>
                        <w:left w:val="none" w:sz="0" w:space="0" w:color="auto"/>
                        <w:bottom w:val="none" w:sz="0" w:space="0" w:color="auto"/>
                        <w:right w:val="none" w:sz="0" w:space="0" w:color="auto"/>
                      </w:divBdr>
                      <w:divsChild>
                        <w:div w:id="1311402041">
                          <w:marLeft w:val="0"/>
                          <w:marRight w:val="0"/>
                          <w:marTop w:val="0"/>
                          <w:marBottom w:val="240"/>
                          <w:divBdr>
                            <w:top w:val="none" w:sz="0" w:space="0" w:color="auto"/>
                            <w:left w:val="none" w:sz="0" w:space="0" w:color="auto"/>
                            <w:bottom w:val="single" w:sz="6" w:space="0" w:color="EFECE6"/>
                            <w:right w:val="none" w:sz="0" w:space="0" w:color="auto"/>
                          </w:divBdr>
                        </w:div>
                      </w:divsChild>
                    </w:div>
                    <w:div w:id="1259025477">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atabases.about.com/library/glossary/bldef-bcnf.htm" TargetMode="External"/><Relationship Id="rId13" Type="http://schemas.openxmlformats.org/officeDocument/2006/relationships/hyperlink" Target="http://databases.about.com/od/specificproducts/l/aa3nf.htm" TargetMode="External"/><Relationship Id="rId18" Type="http://schemas.openxmlformats.org/officeDocument/2006/relationships/hyperlink" Target="http://databases.about.com/od/specificproducts/l/aa1nf.htm" TargetMode="External"/><Relationship Id="rId3" Type="http://schemas.openxmlformats.org/officeDocument/2006/relationships/settings" Target="settings.xml"/><Relationship Id="rId21" Type="http://schemas.openxmlformats.org/officeDocument/2006/relationships/hyperlink" Target="http://databases.about.com/library/glossary/bldef-primarykey.htm" TargetMode="External"/><Relationship Id="rId7" Type="http://schemas.openxmlformats.org/officeDocument/2006/relationships/hyperlink" Target="http://databases.about.com/library/glossary/bldef-database.htm" TargetMode="External"/><Relationship Id="rId12" Type="http://schemas.openxmlformats.org/officeDocument/2006/relationships/hyperlink" Target="http://databases.about.com/od/specificproducts/a/2nf.htm" TargetMode="External"/><Relationship Id="rId17" Type="http://schemas.openxmlformats.org/officeDocument/2006/relationships/hyperlink" Target="http://databases.about.com/library/glossary/bldef-foreignkey.htm" TargetMode="External"/><Relationship Id="rId2" Type="http://schemas.openxmlformats.org/officeDocument/2006/relationships/styles" Target="styles.xml"/><Relationship Id="rId16" Type="http://schemas.openxmlformats.org/officeDocument/2006/relationships/hyperlink" Target="http://databases.about.com/library/glossary/bldef-primarykey.htm" TargetMode="External"/><Relationship Id="rId20" Type="http://schemas.openxmlformats.org/officeDocument/2006/relationships/hyperlink" Target="http://databases.about.com/library/glossary/bldef-column.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atabases.about.com/od/specificproducts/l/aa1nf.htm"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databases.about.com/library/glossary/bldef-row.htm" TargetMode="External"/><Relationship Id="rId23" Type="http://schemas.openxmlformats.org/officeDocument/2006/relationships/fontTable" Target="fontTable.xml"/><Relationship Id="rId10" Type="http://schemas.openxmlformats.org/officeDocument/2006/relationships/hyperlink" Target="http://databases.about.com/od/specificproducts/l/aa1nf.htm" TargetMode="External"/><Relationship Id="rId19" Type="http://schemas.openxmlformats.org/officeDocument/2006/relationships/hyperlink" Target="http://databases.about.com/od/specificproducts/a/2nf.htm" TargetMode="External"/><Relationship Id="rId4" Type="http://schemas.openxmlformats.org/officeDocument/2006/relationships/webSettings" Target="webSettings.xml"/><Relationship Id="rId9" Type="http://schemas.openxmlformats.org/officeDocument/2006/relationships/hyperlink" Target="http://databases.about.com/library/glossary/bldef-table.htm" TargetMode="External"/><Relationship Id="rId14" Type="http://schemas.openxmlformats.org/officeDocument/2006/relationships/hyperlink" Target="http://databases.about.com/library/glossary/bldef-column.htm"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1829</Words>
  <Characters>10431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12236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01421606</cp:lastModifiedBy>
  <cp:revision>2</cp:revision>
  <cp:lastPrinted>2011-03-13T23:50:00Z</cp:lastPrinted>
  <dcterms:created xsi:type="dcterms:W3CDTF">2011-03-13T23:44:00Z</dcterms:created>
  <dcterms:modified xsi:type="dcterms:W3CDTF">2011-03-14T00:52:00Z</dcterms:modified>
</cp:coreProperties>
</file>